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0CB6E" w14:textId="77777777" w:rsidR="00BE2487" w:rsidRDefault="00B40F71" w:rsidP="008C2CF0">
      <w:pPr>
        <w:spacing w:after="0" w:line="240" w:lineRule="auto"/>
      </w:pPr>
      <w:bookmarkStart w:id="0" w:name="_GoBack"/>
      <w:bookmarkEnd w:id="0"/>
      <w:r>
        <w:t>[</w:t>
      </w:r>
      <w:r w:rsidR="003B334B">
        <w:t>ATTORNEY NAME</w:t>
      </w:r>
    </w:p>
    <w:p w14:paraId="31893026" w14:textId="77777777" w:rsidR="00BE2487" w:rsidRDefault="00BE2487" w:rsidP="008C2CF0">
      <w:pPr>
        <w:spacing w:after="0" w:line="240" w:lineRule="auto"/>
      </w:pPr>
      <w:r>
        <w:t xml:space="preserve">(Bar No. </w:t>
      </w:r>
      <w:r w:rsidR="008861E4">
        <w:t>######</w:t>
      </w:r>
      <w:r>
        <w:t>)</w:t>
      </w:r>
    </w:p>
    <w:p w14:paraId="7708FEF0" w14:textId="77777777" w:rsidR="008C2CF0" w:rsidRDefault="003B334B" w:rsidP="008C2CF0">
      <w:pPr>
        <w:spacing w:after="0" w:line="240" w:lineRule="auto"/>
      </w:pPr>
      <w:r>
        <w:t>Street Address</w:t>
      </w:r>
    </w:p>
    <w:p w14:paraId="2F2934ED" w14:textId="77777777" w:rsidR="003B334B" w:rsidRDefault="003B334B" w:rsidP="008C2CF0">
      <w:pPr>
        <w:spacing w:after="0" w:line="240" w:lineRule="auto"/>
      </w:pPr>
      <w:r>
        <w:t>City, State ZIP</w:t>
      </w:r>
    </w:p>
    <w:p w14:paraId="5AE025C3" w14:textId="77777777" w:rsidR="008C2CF0" w:rsidRDefault="003B334B" w:rsidP="008C2CF0">
      <w:pPr>
        <w:spacing w:after="0" w:line="240" w:lineRule="auto"/>
      </w:pPr>
      <w:r>
        <w:t>###-###-####</w:t>
      </w:r>
    </w:p>
    <w:p w14:paraId="6415967C" w14:textId="77777777" w:rsidR="00845577" w:rsidRDefault="003B334B" w:rsidP="00C15B72">
      <w:proofErr w:type="spellStart"/>
      <w:r>
        <w:t>email@address.email</w:t>
      </w:r>
      <w:proofErr w:type="spellEnd"/>
      <w:r w:rsidR="00B40F71">
        <w:t>]</w:t>
      </w:r>
    </w:p>
    <w:p w14:paraId="2B3AFB6C" w14:textId="77777777" w:rsidR="008C2CF0" w:rsidRDefault="008C2CF0" w:rsidP="008C2CF0">
      <w:pPr>
        <w:spacing w:after="0" w:line="240" w:lineRule="auto"/>
      </w:pPr>
      <w:r>
        <w:t>Attorney for Appellant</w:t>
      </w:r>
    </w:p>
    <w:p w14:paraId="10CC390D" w14:textId="77777777" w:rsidR="008C2CF0" w:rsidRDefault="008C2CF0" w:rsidP="008C2CF0">
      <w:pPr>
        <w:spacing w:after="0" w:line="240" w:lineRule="auto"/>
      </w:pPr>
    </w:p>
    <w:p w14:paraId="05B560E6" w14:textId="77777777" w:rsidR="008C2CF0" w:rsidRDefault="008C2CF0" w:rsidP="008C2CF0">
      <w:pPr>
        <w:spacing w:after="0" w:line="240" w:lineRule="auto"/>
      </w:pPr>
    </w:p>
    <w:p w14:paraId="1A52FB5F" w14:textId="77777777" w:rsidR="008C2CF0" w:rsidRDefault="008C2CF0" w:rsidP="009170AA">
      <w:pPr>
        <w:spacing w:after="0" w:line="240" w:lineRule="auto"/>
        <w:jc w:val="center"/>
      </w:pPr>
      <w:r w:rsidRPr="00E56AD2">
        <w:t>IN THE COURT OF APPEAL OF THE STATE OF CALIFORNIA</w:t>
      </w:r>
    </w:p>
    <w:p w14:paraId="7C823E9B" w14:textId="77777777" w:rsidR="00E84119" w:rsidRPr="00E56AD2" w:rsidRDefault="00E84119" w:rsidP="009170AA">
      <w:pPr>
        <w:spacing w:after="0" w:line="240" w:lineRule="auto"/>
        <w:jc w:val="center"/>
      </w:pPr>
    </w:p>
    <w:p w14:paraId="2BA8AB02" w14:textId="77777777" w:rsidR="009A6057" w:rsidRDefault="008C2CF0" w:rsidP="009170AA">
      <w:pPr>
        <w:jc w:val="center"/>
      </w:pPr>
      <w:r w:rsidRPr="00E56AD2">
        <w:t xml:space="preserve">FIRST APPELLATE DISTRICT, </w:t>
      </w:r>
      <w:r w:rsidR="0045010E">
        <w:t>DIVISION [NUMBER]</w:t>
      </w:r>
    </w:p>
    <w:p w14:paraId="00B53862" w14:textId="77777777" w:rsidR="00984D62" w:rsidRDefault="00984D62" w:rsidP="00984D62">
      <w:pPr>
        <w:spacing w:after="0" w:line="240" w:lineRule="auto"/>
        <w:rPr>
          <w:rFonts w:cs="Century Schoolbook"/>
          <w:b/>
          <w:bCs/>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tbl>
      <w:tblPr>
        <w:tblW w:w="8640" w:type="dxa"/>
        <w:tblInd w:w="120" w:type="dxa"/>
        <w:tblLayout w:type="fixed"/>
        <w:tblCellMar>
          <w:left w:w="120" w:type="dxa"/>
          <w:right w:w="120" w:type="dxa"/>
        </w:tblCellMar>
        <w:tblLook w:val="04A0" w:firstRow="1" w:lastRow="0" w:firstColumn="1" w:lastColumn="0" w:noHBand="0" w:noVBand="1"/>
      </w:tblPr>
      <w:tblGrid>
        <w:gridCol w:w="5220"/>
        <w:gridCol w:w="3420"/>
      </w:tblGrid>
      <w:tr w:rsidR="00984D62" w14:paraId="6F76CEEE" w14:textId="77777777" w:rsidTr="00984D62">
        <w:trPr>
          <w:cantSplit/>
        </w:trPr>
        <w:tc>
          <w:tcPr>
            <w:tcW w:w="5220" w:type="dxa"/>
            <w:tcBorders>
              <w:top w:val="single" w:sz="6" w:space="0" w:color="000000"/>
              <w:left w:val="nil"/>
              <w:bottom w:val="single" w:sz="6" w:space="0" w:color="000000"/>
              <w:right w:val="single" w:sz="6" w:space="0" w:color="000000"/>
            </w:tcBorders>
          </w:tcPr>
          <w:p w14:paraId="4340B41C" w14:textId="77777777" w:rsidR="00984D62" w:rsidRDefault="00984D62">
            <w:pPr>
              <w:spacing w:after="0" w:line="240" w:lineRule="auto"/>
              <w:rPr>
                <w:rFonts w:cs="Century Schoolbook"/>
                <w:b/>
                <w:bCs/>
              </w:rPr>
            </w:pPr>
          </w:p>
          <w:p w14:paraId="244A6BF8" w14:textId="77777777" w:rsidR="00984D62" w:rsidRDefault="0095214D">
            <w:pPr>
              <w:spacing w:after="0" w:line="240" w:lineRule="auto"/>
              <w:rPr>
                <w:rFonts w:cs="Century Schoolbook"/>
                <w:b/>
                <w:bCs/>
              </w:rPr>
            </w:pPr>
            <w:r>
              <w:rPr>
                <w:rFonts w:cs="Century Schoolbook"/>
                <w:b/>
                <w:bCs/>
              </w:rPr>
              <w:t>THE PEOPLE OF THE STATE OF CALIFORNIA</w:t>
            </w:r>
            <w:r w:rsidR="00984D62">
              <w:rPr>
                <w:rFonts w:cs="Century Schoolbook"/>
                <w:b/>
                <w:bCs/>
              </w:rPr>
              <w:t>,</w:t>
            </w:r>
          </w:p>
          <w:p w14:paraId="561CC735" w14:textId="77777777" w:rsidR="00984D62" w:rsidRDefault="00984D62">
            <w:pPr>
              <w:spacing w:after="0" w:line="240" w:lineRule="auto"/>
              <w:rPr>
                <w:rFonts w:cs="Century Schoolbook"/>
                <w:b/>
                <w:bCs/>
              </w:rPr>
            </w:pPr>
          </w:p>
          <w:p w14:paraId="29132C59" w14:textId="77777777" w:rsidR="00984D62" w:rsidRDefault="00984D62">
            <w:pPr>
              <w:spacing w:after="0" w:line="240" w:lineRule="auto"/>
              <w:jc w:val="both"/>
              <w:rPr>
                <w:rFonts w:cs="Century Schoolbook"/>
                <w:b/>
                <w:bCs/>
              </w:rPr>
            </w:pPr>
            <w:r>
              <w:rPr>
                <w:rFonts w:cs="Century Schoolbook"/>
                <w:b/>
                <w:bCs/>
              </w:rPr>
              <w:t xml:space="preserve">     </w:t>
            </w:r>
            <w:r>
              <w:rPr>
                <w:rFonts w:cs="Century Schoolbook"/>
              </w:rPr>
              <w:t>Plaintiff and Respondent,</w:t>
            </w:r>
          </w:p>
          <w:p w14:paraId="5F9921FB" w14:textId="77777777" w:rsidR="00984D62" w:rsidRDefault="00984D62">
            <w:pPr>
              <w:spacing w:after="0" w:line="240" w:lineRule="auto"/>
              <w:jc w:val="both"/>
              <w:rPr>
                <w:rFonts w:cs="Century Schoolbook"/>
                <w:b/>
                <w:bCs/>
              </w:rPr>
            </w:pPr>
          </w:p>
          <w:p w14:paraId="10B9773F" w14:textId="77777777" w:rsidR="00984D62" w:rsidRDefault="00984D62">
            <w:pPr>
              <w:spacing w:after="0" w:line="240" w:lineRule="auto"/>
              <w:jc w:val="both"/>
              <w:rPr>
                <w:rFonts w:cs="Century Schoolbook"/>
                <w:b/>
                <w:bCs/>
              </w:rPr>
            </w:pPr>
            <w:r>
              <w:rPr>
                <w:rFonts w:cs="Century Schoolbook"/>
                <w:b/>
                <w:bCs/>
              </w:rPr>
              <w:t xml:space="preserve">     v.</w:t>
            </w:r>
          </w:p>
          <w:p w14:paraId="3620764B" w14:textId="77777777" w:rsidR="00984D62" w:rsidRDefault="00984D62">
            <w:pPr>
              <w:spacing w:after="0" w:line="240" w:lineRule="auto"/>
              <w:jc w:val="both"/>
              <w:rPr>
                <w:rFonts w:cs="Century Schoolbook"/>
                <w:b/>
                <w:bCs/>
              </w:rPr>
            </w:pPr>
            <w:bookmarkStart w:id="1" w:name="3"/>
            <w:bookmarkEnd w:id="1"/>
          </w:p>
          <w:p w14:paraId="1666DCE3" w14:textId="77777777" w:rsidR="00984D62" w:rsidRDefault="000A3C6F">
            <w:pPr>
              <w:spacing w:after="0" w:line="240" w:lineRule="auto"/>
              <w:jc w:val="both"/>
              <w:rPr>
                <w:rFonts w:cs="Century Schoolbook"/>
                <w:b/>
                <w:bCs/>
              </w:rPr>
            </w:pPr>
            <w:r>
              <w:rPr>
                <w:rFonts w:cs="Century Schoolbook"/>
                <w:b/>
                <w:bCs/>
              </w:rPr>
              <w:t>[CLIENT NAME]</w:t>
            </w:r>
            <w:r w:rsidR="00984D62">
              <w:rPr>
                <w:rFonts w:cs="Century Schoolbook"/>
                <w:b/>
                <w:bCs/>
              </w:rPr>
              <w:t>,</w:t>
            </w:r>
          </w:p>
          <w:p w14:paraId="0334A871" w14:textId="77777777" w:rsidR="00984D62" w:rsidRDefault="00984D62">
            <w:pPr>
              <w:spacing w:after="0" w:line="240" w:lineRule="auto"/>
              <w:jc w:val="both"/>
              <w:rPr>
                <w:rFonts w:cs="Century Schoolbook"/>
                <w:b/>
                <w:bCs/>
              </w:rPr>
            </w:pPr>
          </w:p>
          <w:p w14:paraId="162E9E77" w14:textId="77777777" w:rsidR="00984D62" w:rsidRDefault="00984D62">
            <w:pPr>
              <w:spacing w:after="0" w:line="240" w:lineRule="auto"/>
              <w:jc w:val="both"/>
              <w:rPr>
                <w:rFonts w:cs="Century Schoolbook"/>
                <w:b/>
                <w:bCs/>
              </w:rPr>
            </w:pPr>
            <w:r>
              <w:rPr>
                <w:rFonts w:cs="Century Schoolbook"/>
                <w:b/>
                <w:bCs/>
              </w:rPr>
              <w:t xml:space="preserve">     </w:t>
            </w:r>
            <w:r>
              <w:rPr>
                <w:rFonts w:cs="Century Schoolbook"/>
              </w:rPr>
              <w:t>Defendant and Appellant.</w:t>
            </w:r>
          </w:p>
          <w:p w14:paraId="1582038B" w14:textId="77777777" w:rsidR="00984D62" w:rsidRDefault="00984D62">
            <w:pPr>
              <w:spacing w:after="0" w:line="240" w:lineRule="auto"/>
              <w:jc w:val="both"/>
            </w:pPr>
          </w:p>
        </w:tc>
        <w:tc>
          <w:tcPr>
            <w:tcW w:w="3420" w:type="dxa"/>
            <w:tcBorders>
              <w:top w:val="nil"/>
              <w:left w:val="single" w:sz="6" w:space="0" w:color="000000"/>
              <w:bottom w:val="nil"/>
              <w:right w:val="nil"/>
            </w:tcBorders>
          </w:tcPr>
          <w:p w14:paraId="37CE9A7A" w14:textId="77777777" w:rsidR="00984D62" w:rsidRDefault="00984D62">
            <w:pPr>
              <w:spacing w:after="0" w:line="240" w:lineRule="auto"/>
              <w:rPr>
                <w:rFonts w:cs="Century Schoolbook"/>
                <w:b/>
                <w:bCs/>
              </w:rPr>
            </w:pPr>
          </w:p>
          <w:p w14:paraId="0C090FE4" w14:textId="77777777" w:rsidR="00984D62" w:rsidRDefault="00984D62">
            <w:pPr>
              <w:spacing w:after="0" w:line="240" w:lineRule="auto"/>
              <w:rPr>
                <w:rFonts w:cs="Century Schoolbook"/>
                <w:b/>
                <w:bCs/>
              </w:rPr>
            </w:pPr>
            <w:bookmarkStart w:id="2" w:name="5"/>
            <w:bookmarkEnd w:id="2"/>
          </w:p>
          <w:p w14:paraId="52B361F0" w14:textId="77777777" w:rsidR="00385C88" w:rsidRDefault="00385C88" w:rsidP="00385C88">
            <w:pPr>
              <w:spacing w:after="0" w:line="240" w:lineRule="auto"/>
              <w:ind w:left="510"/>
              <w:rPr>
                <w:rFonts w:cs="Century Schoolbook"/>
                <w:b/>
                <w:bCs/>
              </w:rPr>
            </w:pPr>
            <w:r>
              <w:rPr>
                <w:rFonts w:cs="Century Schoolbook"/>
                <w:b/>
                <w:bCs/>
              </w:rPr>
              <w:t>A</w:t>
            </w:r>
            <w:r w:rsidR="000A3C6F">
              <w:rPr>
                <w:rFonts w:cs="Century Schoolbook"/>
                <w:b/>
                <w:bCs/>
              </w:rPr>
              <w:t>######</w:t>
            </w:r>
          </w:p>
          <w:p w14:paraId="46C1124C" w14:textId="77777777" w:rsidR="00385C88" w:rsidRDefault="00385C88" w:rsidP="00385C88">
            <w:pPr>
              <w:spacing w:after="0" w:line="240" w:lineRule="auto"/>
              <w:ind w:left="510"/>
              <w:rPr>
                <w:rFonts w:cs="Century Schoolbook"/>
                <w:b/>
                <w:bCs/>
              </w:rPr>
            </w:pPr>
          </w:p>
          <w:p w14:paraId="77E7CCD7" w14:textId="77777777" w:rsidR="00385C88" w:rsidRDefault="00385C88" w:rsidP="00385C88">
            <w:pPr>
              <w:spacing w:after="0" w:line="240" w:lineRule="auto"/>
              <w:ind w:left="510"/>
              <w:rPr>
                <w:rFonts w:cs="Century Schoolbook"/>
              </w:rPr>
            </w:pPr>
            <w:r>
              <w:rPr>
                <w:rFonts w:cs="Century Schoolbook"/>
              </w:rPr>
              <w:t>(</w:t>
            </w:r>
            <w:bookmarkStart w:id="3" w:name="7"/>
            <w:bookmarkEnd w:id="3"/>
            <w:r w:rsidR="000A3C6F">
              <w:rPr>
                <w:rFonts w:cs="Century Schoolbook"/>
              </w:rPr>
              <w:t>[County]</w:t>
            </w:r>
            <w:r>
              <w:rPr>
                <w:rFonts w:cs="Century Schoolbook"/>
              </w:rPr>
              <w:t xml:space="preserve"> County</w:t>
            </w:r>
          </w:p>
          <w:p w14:paraId="12AA4F24" w14:textId="77777777" w:rsidR="00385C88" w:rsidRDefault="00385C88" w:rsidP="00385C88">
            <w:pPr>
              <w:spacing w:after="0" w:line="240" w:lineRule="auto"/>
              <w:ind w:left="510"/>
              <w:rPr>
                <w:rFonts w:cs="Century Schoolbook"/>
              </w:rPr>
            </w:pPr>
            <w:r>
              <w:rPr>
                <w:rFonts w:cs="Century Schoolbook"/>
              </w:rPr>
              <w:t xml:space="preserve">Superior Court </w:t>
            </w:r>
          </w:p>
          <w:p w14:paraId="2AAAD572" w14:textId="77777777" w:rsidR="00385C88" w:rsidRDefault="00385C88" w:rsidP="00385C88">
            <w:pPr>
              <w:spacing w:after="0" w:line="240" w:lineRule="auto"/>
              <w:ind w:left="510"/>
              <w:rPr>
                <w:rFonts w:cs="Century Schoolbook"/>
                <w:b/>
                <w:bCs/>
              </w:rPr>
            </w:pPr>
            <w:r>
              <w:rPr>
                <w:rFonts w:cs="Century Schoolbook"/>
              </w:rPr>
              <w:t xml:space="preserve">No. </w:t>
            </w:r>
            <w:bookmarkStart w:id="4" w:name="10"/>
            <w:bookmarkEnd w:id="4"/>
            <w:r w:rsidR="000A3C6F">
              <w:rPr>
                <w:rFonts w:cs="Century Schoolbook"/>
              </w:rPr>
              <w:t>##########</w:t>
            </w:r>
            <w:r>
              <w:rPr>
                <w:rFonts w:cs="Century Schoolbook"/>
              </w:rPr>
              <w:t xml:space="preserve">) </w:t>
            </w:r>
          </w:p>
          <w:p w14:paraId="76CB472F" w14:textId="77777777" w:rsidR="00984D62" w:rsidRDefault="00984D62">
            <w:pPr>
              <w:spacing w:after="0" w:line="240" w:lineRule="auto"/>
              <w:jc w:val="both"/>
            </w:pPr>
          </w:p>
        </w:tc>
      </w:tr>
    </w:tbl>
    <w:p w14:paraId="3BED8037" w14:textId="77777777" w:rsidR="00984D62" w:rsidRDefault="00984D62" w:rsidP="00984D62">
      <w:pPr>
        <w:spacing w:after="0" w:line="240" w:lineRule="auto"/>
        <w:rPr>
          <w:rFonts w:cs="Century Schoolbook"/>
          <w:b/>
          <w:bCs/>
        </w:rPr>
      </w:pPr>
    </w:p>
    <w:p w14:paraId="215C8C48" w14:textId="77777777" w:rsidR="0009086E" w:rsidRDefault="00BA365C" w:rsidP="004544E1">
      <w:pPr>
        <w:spacing w:after="0" w:line="240" w:lineRule="auto"/>
        <w:jc w:val="center"/>
        <w:rPr>
          <w:rFonts w:cs="Century Schoolbook"/>
          <w:b/>
          <w:bCs/>
          <w:caps/>
          <w:szCs w:val="24"/>
          <w:lang w:val="en-CA"/>
        </w:rPr>
      </w:pPr>
      <w:r>
        <w:rPr>
          <w:rFonts w:cs="Century Schoolbook"/>
          <w:b/>
          <w:bCs/>
          <w:caps/>
          <w:szCs w:val="24"/>
          <w:lang w:val="en-CA"/>
        </w:rPr>
        <w:t>MOTION TO ABATE PROCEEDINGS</w:t>
      </w:r>
    </w:p>
    <w:p w14:paraId="767E78E0" w14:textId="77777777" w:rsidR="009170AA" w:rsidRDefault="009170AA" w:rsidP="004544E1">
      <w:pPr>
        <w:spacing w:after="0" w:line="240" w:lineRule="auto"/>
        <w:jc w:val="center"/>
      </w:pPr>
    </w:p>
    <w:p w14:paraId="6CF01798" w14:textId="77777777" w:rsidR="00D95D14" w:rsidRDefault="00F05BB9" w:rsidP="00990B01">
      <w:r w:rsidRPr="00990B01">
        <w:t xml:space="preserve">To </w:t>
      </w:r>
      <w:r>
        <w:t>t</w:t>
      </w:r>
      <w:r w:rsidRPr="00990B01">
        <w:t xml:space="preserve">he </w:t>
      </w:r>
      <w:r>
        <w:t xml:space="preserve">Honorable </w:t>
      </w:r>
      <w:r w:rsidRPr="00990B01">
        <w:t xml:space="preserve">Presiding Justice </w:t>
      </w:r>
      <w:r>
        <w:t>and Associate Justices o</w:t>
      </w:r>
      <w:r w:rsidRPr="00990B01">
        <w:t xml:space="preserve">f </w:t>
      </w:r>
      <w:r>
        <w:t xml:space="preserve">the California Court of Appeal, First Appellate District, </w:t>
      </w:r>
      <w:r w:rsidRPr="00990B01">
        <w:t xml:space="preserve">Division </w:t>
      </w:r>
      <w:r w:rsidR="00C81CBB">
        <w:t>[Number]</w:t>
      </w:r>
      <w:r w:rsidR="00990B01" w:rsidRPr="00990B01">
        <w:t>:</w:t>
      </w:r>
    </w:p>
    <w:p w14:paraId="51C6038D" w14:textId="77777777" w:rsidR="00BA365C" w:rsidRDefault="00BA365C" w:rsidP="00BA365C">
      <w:pPr>
        <w:pStyle w:val="F-BodyText"/>
      </w:pPr>
      <w:r>
        <w:t>Due to the death of appellant, appointed appellate counsel requests this Court order all proceedings in this case abated.  A certified copy of appellant’s death certificate is attached to this motion as Exhibit A.</w:t>
      </w:r>
    </w:p>
    <w:p w14:paraId="34831044" w14:textId="77777777" w:rsidR="00BA365C" w:rsidRPr="007070A5" w:rsidRDefault="00BA365C" w:rsidP="00067938">
      <w:pPr>
        <w:pStyle w:val="F-BodyText"/>
      </w:pPr>
      <w:bookmarkStart w:id="5" w:name="_Hlk83306113"/>
      <w:r>
        <w:lastRenderedPageBreak/>
        <w:t xml:space="preserve">When a party dies while an appeal is pending from a conviction in a criminal case, the court is required to permanently abate </w:t>
      </w:r>
      <w:r w:rsidR="00067938">
        <w:t>all</w:t>
      </w:r>
      <w:r>
        <w:t xml:space="preserve"> proceedings </w:t>
      </w:r>
      <w:r w:rsidR="007070A5">
        <w:t>as to appellant</w:t>
      </w:r>
      <w:r>
        <w:t xml:space="preserve">.  (See </w:t>
      </w:r>
      <w:r>
        <w:rPr>
          <w:i/>
          <w:iCs/>
        </w:rPr>
        <w:t xml:space="preserve">People v. Gonzalez </w:t>
      </w:r>
      <w:r>
        <w:t xml:space="preserve">(2008) 43 Cal.4th 1118, 1131; </w:t>
      </w:r>
      <w:r>
        <w:rPr>
          <w:i/>
        </w:rPr>
        <w:t>In re Jackson</w:t>
      </w:r>
      <w:r>
        <w:t xml:space="preserve"> (1985) 39 Cal.3d 464, 480, citing </w:t>
      </w:r>
      <w:r>
        <w:rPr>
          <w:i/>
        </w:rPr>
        <w:t xml:space="preserve">People v. </w:t>
      </w:r>
      <w:proofErr w:type="spellStart"/>
      <w:r>
        <w:rPr>
          <w:i/>
        </w:rPr>
        <w:t>Dail</w:t>
      </w:r>
      <w:proofErr w:type="spellEnd"/>
      <w:r>
        <w:t xml:space="preserve"> (1943) 22 Cal.2d 642, 659</w:t>
      </w:r>
      <w:r w:rsidR="00067938">
        <w:t xml:space="preserve">; </w:t>
      </w:r>
      <w:r w:rsidR="00067938">
        <w:rPr>
          <w:i/>
        </w:rPr>
        <w:t xml:space="preserve">People v. Schaefer </w:t>
      </w:r>
      <w:r w:rsidR="00067938">
        <w:t>(2012) 208 Cal.App.4th 1283, 1287</w:t>
      </w:r>
      <w:r>
        <w:t xml:space="preserve">.)  </w:t>
      </w:r>
      <w:r w:rsidR="007070A5">
        <w:t>The superior court must also enter an order to that effect.  (</w:t>
      </w:r>
      <w:r w:rsidR="007070A5">
        <w:rPr>
          <w:i/>
        </w:rPr>
        <w:t xml:space="preserve">Gonzalez, supra, </w:t>
      </w:r>
      <w:r w:rsidR="007070A5">
        <w:t>43 Cal.4th at p. 1131.)</w:t>
      </w:r>
      <w:r w:rsidR="00067938">
        <w:t xml:space="preserve">  This is because “the interests of justice ordinarily require that the defendant not stand convicted without resolution of the merits of his or her appeal.”  (</w:t>
      </w:r>
      <w:r w:rsidR="00067938">
        <w:rPr>
          <w:i/>
        </w:rPr>
        <w:t xml:space="preserve">People v. Mount </w:t>
      </w:r>
      <w:r w:rsidR="00067938">
        <w:t>(2021) 66 Cal.App.5th 599, 606, citation omitted.)</w:t>
      </w:r>
    </w:p>
    <w:bookmarkEnd w:id="5"/>
    <w:p w14:paraId="2313C497" w14:textId="302D5DA5" w:rsidR="00BA365C" w:rsidRDefault="00BA365C" w:rsidP="00BA365C">
      <w:pPr>
        <w:pStyle w:val="F-BodyText"/>
      </w:pPr>
      <w:r>
        <w:t xml:space="preserve">Appellant died on </w:t>
      </w:r>
      <w:r w:rsidRPr="00BA365C">
        <w:t>[Date].</w:t>
      </w:r>
      <w:r>
        <w:t xml:space="preserve">  (</w:t>
      </w:r>
      <w:proofErr w:type="spellStart"/>
      <w:r>
        <w:t>Exh</w:t>
      </w:r>
      <w:proofErr w:type="spellEnd"/>
      <w:r>
        <w:t xml:space="preserve">. A.)  Because appellant died during the pendency of this appeal, appellate counsel respectfully requests this Court dismiss the instant appeal, vacate the judgment of the superior court, and remand the case to the superior court with directions to </w:t>
      </w:r>
      <w:r w:rsidR="00904151">
        <w:t xml:space="preserve">permanently </w:t>
      </w:r>
      <w:r>
        <w:t>abate all proceedings.</w:t>
      </w:r>
      <w:r w:rsidR="00C50AD4">
        <w:t>*</w:t>
      </w:r>
    </w:p>
    <w:p w14:paraId="48699E0F" w14:textId="77777777" w:rsidR="005A5B2B" w:rsidRDefault="005A5B2B" w:rsidP="00990B01">
      <w:pPr>
        <w:spacing w:after="0" w:line="240" w:lineRule="auto"/>
        <w:rPr>
          <w:b/>
        </w:rPr>
      </w:pPr>
    </w:p>
    <w:p w14:paraId="16E1910D" w14:textId="77777777" w:rsidR="00E27E8B" w:rsidRDefault="00990B01" w:rsidP="00B40F71">
      <w:pPr>
        <w:spacing w:after="0" w:line="240" w:lineRule="auto"/>
      </w:pPr>
      <w:r>
        <w:t xml:space="preserve">Dated: </w:t>
      </w:r>
      <w:r w:rsidR="00C81CBB">
        <w:t>[Month Day, Year]</w:t>
      </w:r>
      <w:r>
        <w:tab/>
      </w:r>
      <w:r>
        <w:tab/>
        <w:t>Respectfully submitted,</w:t>
      </w:r>
    </w:p>
    <w:p w14:paraId="66864CE7" w14:textId="77777777" w:rsidR="00990B01" w:rsidRDefault="00990B01" w:rsidP="00990B01">
      <w:pPr>
        <w:spacing w:after="0" w:line="240" w:lineRule="auto"/>
      </w:pPr>
      <w:r>
        <w:tab/>
      </w:r>
    </w:p>
    <w:p w14:paraId="49412810" w14:textId="77777777" w:rsidR="00990B01" w:rsidRPr="00990B01" w:rsidRDefault="00990B01" w:rsidP="00990B01">
      <w:pPr>
        <w:spacing w:after="0" w:line="240" w:lineRule="auto"/>
        <w:rPr>
          <w:rFonts w:ascii="Rage Italic" w:hAnsi="Rage Italic"/>
          <w:sz w:val="36"/>
          <w:szCs w:val="36"/>
        </w:rPr>
      </w:pPr>
      <w:r>
        <w:tab/>
      </w:r>
      <w:r>
        <w:tab/>
      </w:r>
      <w:r>
        <w:tab/>
      </w:r>
      <w:r>
        <w:tab/>
      </w:r>
      <w:r>
        <w:tab/>
      </w:r>
      <w:r>
        <w:tab/>
      </w:r>
      <w:r w:rsidRPr="00990B01">
        <w:rPr>
          <w:rFonts w:ascii="Rage Italic" w:hAnsi="Rage Italic"/>
          <w:sz w:val="36"/>
          <w:szCs w:val="36"/>
        </w:rPr>
        <w:t xml:space="preserve">/s/ </w:t>
      </w:r>
      <w:r w:rsidR="00C17ACA">
        <w:rPr>
          <w:rFonts w:ascii="Rage Italic" w:hAnsi="Rage Italic"/>
          <w:sz w:val="36"/>
          <w:szCs w:val="36"/>
        </w:rPr>
        <w:t>Attorney Name</w:t>
      </w:r>
      <w:r w:rsidRPr="00990B01">
        <w:rPr>
          <w:rFonts w:ascii="Rage Italic" w:hAnsi="Rage Italic"/>
          <w:sz w:val="36"/>
          <w:szCs w:val="36"/>
        </w:rPr>
        <w:t xml:space="preserve">            </w:t>
      </w:r>
    </w:p>
    <w:p w14:paraId="63AAC819" w14:textId="77777777" w:rsidR="00990B01" w:rsidRDefault="00990B01" w:rsidP="00990B01">
      <w:pPr>
        <w:spacing w:after="0" w:line="240" w:lineRule="auto"/>
      </w:pPr>
      <w:r>
        <w:tab/>
      </w:r>
      <w:r>
        <w:tab/>
      </w:r>
      <w:r>
        <w:tab/>
      </w:r>
      <w:r>
        <w:tab/>
      </w:r>
      <w:r>
        <w:tab/>
      </w:r>
      <w:r>
        <w:tab/>
      </w:r>
      <w:r w:rsidR="00C81CBB">
        <w:t>[</w:t>
      </w:r>
      <w:r w:rsidR="00B40F71">
        <w:t>ATTORNEY NAME</w:t>
      </w:r>
      <w:r w:rsidR="00C81CBB">
        <w:t>]</w:t>
      </w:r>
    </w:p>
    <w:p w14:paraId="29CB6291" w14:textId="77777777" w:rsidR="00990B01" w:rsidRDefault="00990B01" w:rsidP="00990B01">
      <w:pPr>
        <w:spacing w:after="0" w:line="240" w:lineRule="auto"/>
      </w:pPr>
    </w:p>
    <w:p w14:paraId="7A911556" w14:textId="77777777" w:rsidR="00EC6926" w:rsidRDefault="00990B01" w:rsidP="00990B01">
      <w:pPr>
        <w:spacing w:after="0" w:line="240" w:lineRule="auto"/>
      </w:pPr>
      <w:r>
        <w:tab/>
      </w:r>
      <w:r>
        <w:tab/>
      </w:r>
      <w:r>
        <w:tab/>
      </w:r>
      <w:r>
        <w:tab/>
      </w:r>
      <w:r>
        <w:tab/>
      </w:r>
      <w:r>
        <w:tab/>
        <w:t>Attorney for Appellant</w:t>
      </w:r>
    </w:p>
    <w:p w14:paraId="4D3A8B67" w14:textId="77777777" w:rsidR="00C50AD4" w:rsidRDefault="00C50AD4" w:rsidP="00C50AD4">
      <w:pPr>
        <w:pStyle w:val="F-BodyText"/>
        <w:ind w:firstLine="0"/>
      </w:pPr>
    </w:p>
    <w:p w14:paraId="2F48775E" w14:textId="79FCC5C3" w:rsidR="00CB7E6E" w:rsidRDefault="00C50AD4" w:rsidP="00C35757">
      <w:pPr>
        <w:pStyle w:val="F-BodyText"/>
        <w:spacing w:line="240" w:lineRule="auto"/>
        <w:ind w:firstLine="0"/>
      </w:pPr>
      <w:r w:rsidRPr="00C50AD4">
        <w:t>*[</w:t>
      </w:r>
      <w:r w:rsidR="00904151" w:rsidRPr="00904151">
        <w:rPr>
          <w:b/>
        </w:rPr>
        <w:t xml:space="preserve">Practice </w:t>
      </w:r>
      <w:r w:rsidRPr="00904151">
        <w:rPr>
          <w:b/>
        </w:rPr>
        <w:t>Note</w:t>
      </w:r>
      <w:r>
        <w:t xml:space="preserve">: </w:t>
      </w:r>
      <w:r w:rsidR="00CB7E6E">
        <w:t>If obtaining a death certificate will take a substantial amount of time</w:t>
      </w:r>
      <w:r w:rsidR="00903121">
        <w:t xml:space="preserve"> and the record on appeal has been filed</w:t>
      </w:r>
      <w:r w:rsidR="00CB7E6E">
        <w:t xml:space="preserve">, </w:t>
      </w:r>
      <w:r w:rsidR="00903121">
        <w:t>counsel should request an</w:t>
      </w:r>
      <w:r w:rsidR="00313F90">
        <w:t xml:space="preserve"> extension </w:t>
      </w:r>
      <w:r w:rsidR="00903121">
        <w:t xml:space="preserve">of time </w:t>
      </w:r>
      <w:r w:rsidR="00313F90">
        <w:t xml:space="preserve">until after </w:t>
      </w:r>
      <w:r w:rsidR="00903121">
        <w:t xml:space="preserve">the </w:t>
      </w:r>
      <w:r w:rsidR="00313F90">
        <w:t xml:space="preserve">death certificate </w:t>
      </w:r>
      <w:r w:rsidR="00903121">
        <w:t>has been</w:t>
      </w:r>
      <w:r w:rsidR="00313F90">
        <w:t xml:space="preserve"> obtained</w:t>
      </w:r>
      <w:r w:rsidR="00903121">
        <w:t>.</w:t>
      </w:r>
      <w:r w:rsidR="00313F90">
        <w:t xml:space="preserve"> </w:t>
      </w:r>
      <w:r w:rsidR="00903121">
        <w:t>If the</w:t>
      </w:r>
      <w:r w:rsidR="00313F90">
        <w:t xml:space="preserve"> record has not </w:t>
      </w:r>
      <w:r w:rsidR="00984994">
        <w:t xml:space="preserve">yet </w:t>
      </w:r>
      <w:r w:rsidR="00313F90">
        <w:t xml:space="preserve">been filed, </w:t>
      </w:r>
      <w:r w:rsidR="00CB7E6E">
        <w:t xml:space="preserve">counsel may choose to send a letter to the Court of Appeal </w:t>
      </w:r>
      <w:r w:rsidR="00CB7E6E">
        <w:lastRenderedPageBreak/>
        <w:t xml:space="preserve">informing the court </w:t>
      </w:r>
      <w:r w:rsidR="00536795">
        <w:t>that the client has died</w:t>
      </w:r>
      <w:r w:rsidR="00CB7E6E">
        <w:t xml:space="preserve"> and that counsel anticipates filing an abatement motion.]</w:t>
      </w:r>
    </w:p>
    <w:p w14:paraId="36848C43" w14:textId="6A403D1E" w:rsidR="00B252CB" w:rsidRDefault="00B252CB" w:rsidP="00CB7E6E">
      <w:pPr>
        <w:pStyle w:val="F-BodyText"/>
      </w:pPr>
    </w:p>
    <w:sectPr w:rsidR="00B252CB" w:rsidSect="00D95D14">
      <w:footerReference w:type="default" r:id="rId8"/>
      <w:type w:val="continuous"/>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3B9EA" w14:textId="77777777" w:rsidR="00B4170D" w:rsidRDefault="00B4170D" w:rsidP="008C0CC0">
      <w:pPr>
        <w:spacing w:after="0" w:line="240" w:lineRule="auto"/>
      </w:pPr>
      <w:r>
        <w:separator/>
      </w:r>
    </w:p>
  </w:endnote>
  <w:endnote w:type="continuationSeparator" w:id="0">
    <w:p w14:paraId="0C7AE680" w14:textId="77777777" w:rsidR="00B4170D" w:rsidRDefault="00B4170D" w:rsidP="008C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627674"/>
      <w:docPartObj>
        <w:docPartGallery w:val="Page Numbers (Bottom of Page)"/>
        <w:docPartUnique/>
      </w:docPartObj>
    </w:sdtPr>
    <w:sdtEndPr>
      <w:rPr>
        <w:noProof/>
      </w:rPr>
    </w:sdtEndPr>
    <w:sdtContent>
      <w:p w14:paraId="5514A8FF" w14:textId="77777777" w:rsidR="009A6057" w:rsidRDefault="009A6057">
        <w:pPr>
          <w:jc w:val="center"/>
        </w:pPr>
        <w:r>
          <w:fldChar w:fldCharType="begin"/>
        </w:r>
        <w:r>
          <w:instrText xml:space="preserve"> PAGE   \* MERGEFORMAT </w:instrText>
        </w:r>
        <w:r>
          <w:fldChar w:fldCharType="separate"/>
        </w:r>
        <w:r>
          <w:rPr>
            <w:noProof/>
          </w:rPr>
          <w:t>2</w:t>
        </w:r>
        <w:r>
          <w:rPr>
            <w:noProof/>
          </w:rPr>
          <w:fldChar w:fldCharType="end"/>
        </w:r>
      </w:p>
    </w:sdtContent>
  </w:sdt>
  <w:p w14:paraId="14A43088" w14:textId="77777777" w:rsidR="009A6057" w:rsidRDefault="009A60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849D5" w14:textId="77777777" w:rsidR="00B4170D" w:rsidRDefault="00B4170D" w:rsidP="008C0CC0">
      <w:pPr>
        <w:spacing w:after="0" w:line="240" w:lineRule="auto"/>
      </w:pPr>
      <w:r>
        <w:separator/>
      </w:r>
    </w:p>
  </w:footnote>
  <w:footnote w:type="continuationSeparator" w:id="0">
    <w:p w14:paraId="0598784B" w14:textId="77777777" w:rsidR="00B4170D" w:rsidRDefault="00B4170D" w:rsidP="008C0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1CBD"/>
    <w:multiLevelType w:val="hybridMultilevel"/>
    <w:tmpl w:val="7E8E7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150A4"/>
    <w:multiLevelType w:val="hybridMultilevel"/>
    <w:tmpl w:val="E11C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17943"/>
    <w:multiLevelType w:val="hybridMultilevel"/>
    <w:tmpl w:val="D45C6CB4"/>
    <w:lvl w:ilvl="0" w:tplc="D756BF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9B6248"/>
    <w:multiLevelType w:val="hybridMultilevel"/>
    <w:tmpl w:val="F5E2A5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C41CA4"/>
    <w:multiLevelType w:val="hybridMultilevel"/>
    <w:tmpl w:val="15ACB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200CD"/>
    <w:multiLevelType w:val="hybridMultilevel"/>
    <w:tmpl w:val="C8F02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D472F"/>
    <w:multiLevelType w:val="hybridMultilevel"/>
    <w:tmpl w:val="810C0DBE"/>
    <w:lvl w:ilvl="0" w:tplc="CCD0CA9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192D8A"/>
    <w:multiLevelType w:val="hybridMultilevel"/>
    <w:tmpl w:val="4C327BC6"/>
    <w:lvl w:ilvl="0" w:tplc="DFB8242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DC7D22"/>
    <w:multiLevelType w:val="hybridMultilevel"/>
    <w:tmpl w:val="A802E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07A6F"/>
    <w:multiLevelType w:val="hybridMultilevel"/>
    <w:tmpl w:val="3C86632C"/>
    <w:lvl w:ilvl="0" w:tplc="05ECB152">
      <w:start w:val="1"/>
      <w:numFmt w:val="upperLetter"/>
      <w:pStyle w:val="Hdg2"/>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995914"/>
    <w:multiLevelType w:val="hybridMultilevel"/>
    <w:tmpl w:val="34FE7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B5CDE"/>
    <w:multiLevelType w:val="hybridMultilevel"/>
    <w:tmpl w:val="FA0EA5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
  </w:num>
  <w:num w:numId="4">
    <w:abstractNumId w:val="5"/>
  </w:num>
  <w:num w:numId="5">
    <w:abstractNumId w:val="7"/>
  </w:num>
  <w:num w:numId="6">
    <w:abstractNumId w:val="9"/>
  </w:num>
  <w:num w:numId="7">
    <w:abstractNumId w:val="6"/>
  </w:num>
  <w:num w:numId="8">
    <w:abstractNumId w:val="9"/>
  </w:num>
  <w:num w:numId="9">
    <w:abstractNumId w:val="8"/>
  </w:num>
  <w:num w:numId="10">
    <w:abstractNumId w:val="4"/>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0D"/>
    <w:rsid w:val="00007CEF"/>
    <w:rsid w:val="00010667"/>
    <w:rsid w:val="000134F4"/>
    <w:rsid w:val="000252E9"/>
    <w:rsid w:val="00026FDD"/>
    <w:rsid w:val="00030A0D"/>
    <w:rsid w:val="0003280B"/>
    <w:rsid w:val="0005194F"/>
    <w:rsid w:val="000552F9"/>
    <w:rsid w:val="00067938"/>
    <w:rsid w:val="00087473"/>
    <w:rsid w:val="00087DE4"/>
    <w:rsid w:val="0009086E"/>
    <w:rsid w:val="00096759"/>
    <w:rsid w:val="000A3C6F"/>
    <w:rsid w:val="000A680D"/>
    <w:rsid w:val="000B7B5B"/>
    <w:rsid w:val="000C238E"/>
    <w:rsid w:val="000C4CD3"/>
    <w:rsid w:val="000D049E"/>
    <w:rsid w:val="000D45CA"/>
    <w:rsid w:val="000D4A1E"/>
    <w:rsid w:val="000E14DC"/>
    <w:rsid w:val="00101062"/>
    <w:rsid w:val="00122D15"/>
    <w:rsid w:val="00131CB0"/>
    <w:rsid w:val="00131F11"/>
    <w:rsid w:val="001411DF"/>
    <w:rsid w:val="00143DBA"/>
    <w:rsid w:val="00154EA8"/>
    <w:rsid w:val="00162523"/>
    <w:rsid w:val="00162A98"/>
    <w:rsid w:val="00166924"/>
    <w:rsid w:val="00197A55"/>
    <w:rsid w:val="001A36E7"/>
    <w:rsid w:val="001A78D4"/>
    <w:rsid w:val="001B6070"/>
    <w:rsid w:val="001C461D"/>
    <w:rsid w:val="001D0636"/>
    <w:rsid w:val="001D5DD4"/>
    <w:rsid w:val="001F3A96"/>
    <w:rsid w:val="0020287A"/>
    <w:rsid w:val="00202E0A"/>
    <w:rsid w:val="00202E50"/>
    <w:rsid w:val="00207B87"/>
    <w:rsid w:val="00221949"/>
    <w:rsid w:val="0022578E"/>
    <w:rsid w:val="00226716"/>
    <w:rsid w:val="00231F37"/>
    <w:rsid w:val="00235F48"/>
    <w:rsid w:val="00240461"/>
    <w:rsid w:val="00240706"/>
    <w:rsid w:val="00240DFB"/>
    <w:rsid w:val="0024376E"/>
    <w:rsid w:val="00244B28"/>
    <w:rsid w:val="00247D25"/>
    <w:rsid w:val="00254DF4"/>
    <w:rsid w:val="00263A44"/>
    <w:rsid w:val="002753FF"/>
    <w:rsid w:val="00281F2F"/>
    <w:rsid w:val="00295610"/>
    <w:rsid w:val="00296A89"/>
    <w:rsid w:val="002C1702"/>
    <w:rsid w:val="002C2309"/>
    <w:rsid w:val="002C398E"/>
    <w:rsid w:val="002E2C37"/>
    <w:rsid w:val="002E4D43"/>
    <w:rsid w:val="002F5B91"/>
    <w:rsid w:val="002F5EA9"/>
    <w:rsid w:val="002F7FE1"/>
    <w:rsid w:val="003122A4"/>
    <w:rsid w:val="00312F41"/>
    <w:rsid w:val="00313F90"/>
    <w:rsid w:val="00320CB5"/>
    <w:rsid w:val="00321BBB"/>
    <w:rsid w:val="003355B4"/>
    <w:rsid w:val="00341884"/>
    <w:rsid w:val="00353F29"/>
    <w:rsid w:val="0035586E"/>
    <w:rsid w:val="00356DA3"/>
    <w:rsid w:val="00360DA0"/>
    <w:rsid w:val="003621B3"/>
    <w:rsid w:val="00363863"/>
    <w:rsid w:val="00366A4D"/>
    <w:rsid w:val="003809F7"/>
    <w:rsid w:val="003820FC"/>
    <w:rsid w:val="003845F0"/>
    <w:rsid w:val="00385C88"/>
    <w:rsid w:val="00386067"/>
    <w:rsid w:val="00390CD5"/>
    <w:rsid w:val="0039740C"/>
    <w:rsid w:val="003A3208"/>
    <w:rsid w:val="003B334B"/>
    <w:rsid w:val="003B3E57"/>
    <w:rsid w:val="003B4DF3"/>
    <w:rsid w:val="003C4572"/>
    <w:rsid w:val="003F605E"/>
    <w:rsid w:val="00413FF0"/>
    <w:rsid w:val="00416054"/>
    <w:rsid w:val="00433C13"/>
    <w:rsid w:val="00442FF8"/>
    <w:rsid w:val="0045010E"/>
    <w:rsid w:val="004519EB"/>
    <w:rsid w:val="004544E1"/>
    <w:rsid w:val="0045508C"/>
    <w:rsid w:val="00457FDC"/>
    <w:rsid w:val="00460BC5"/>
    <w:rsid w:val="00462AEE"/>
    <w:rsid w:val="00464A25"/>
    <w:rsid w:val="004738C2"/>
    <w:rsid w:val="00476292"/>
    <w:rsid w:val="0047662B"/>
    <w:rsid w:val="00482C31"/>
    <w:rsid w:val="00492872"/>
    <w:rsid w:val="004A512C"/>
    <w:rsid w:val="004B091A"/>
    <w:rsid w:val="004B7B20"/>
    <w:rsid w:val="004C5FBC"/>
    <w:rsid w:val="004C7723"/>
    <w:rsid w:val="004C7FE6"/>
    <w:rsid w:val="004D18AC"/>
    <w:rsid w:val="004D537C"/>
    <w:rsid w:val="004D70C5"/>
    <w:rsid w:val="004F1DF8"/>
    <w:rsid w:val="00501D94"/>
    <w:rsid w:val="005066D3"/>
    <w:rsid w:val="00506BA7"/>
    <w:rsid w:val="00507C10"/>
    <w:rsid w:val="005135C2"/>
    <w:rsid w:val="00516980"/>
    <w:rsid w:val="00517C63"/>
    <w:rsid w:val="0052722F"/>
    <w:rsid w:val="00532C9D"/>
    <w:rsid w:val="00532CE1"/>
    <w:rsid w:val="00536795"/>
    <w:rsid w:val="0054706A"/>
    <w:rsid w:val="00551306"/>
    <w:rsid w:val="00552063"/>
    <w:rsid w:val="005913DD"/>
    <w:rsid w:val="00592713"/>
    <w:rsid w:val="00596B6C"/>
    <w:rsid w:val="005A1D4F"/>
    <w:rsid w:val="005A5A61"/>
    <w:rsid w:val="005A5B2B"/>
    <w:rsid w:val="005C0D82"/>
    <w:rsid w:val="005D1AB8"/>
    <w:rsid w:val="00622F6F"/>
    <w:rsid w:val="0064296C"/>
    <w:rsid w:val="006477DA"/>
    <w:rsid w:val="006514E3"/>
    <w:rsid w:val="00654404"/>
    <w:rsid w:val="00656237"/>
    <w:rsid w:val="00677D45"/>
    <w:rsid w:val="006828BB"/>
    <w:rsid w:val="006846CB"/>
    <w:rsid w:val="006860D2"/>
    <w:rsid w:val="00696873"/>
    <w:rsid w:val="006B09E0"/>
    <w:rsid w:val="0070006C"/>
    <w:rsid w:val="007070A5"/>
    <w:rsid w:val="007102CE"/>
    <w:rsid w:val="00734526"/>
    <w:rsid w:val="007422F9"/>
    <w:rsid w:val="00752113"/>
    <w:rsid w:val="007609CA"/>
    <w:rsid w:val="00762D2C"/>
    <w:rsid w:val="00767980"/>
    <w:rsid w:val="0077626A"/>
    <w:rsid w:val="007762A4"/>
    <w:rsid w:val="00781B55"/>
    <w:rsid w:val="0079488E"/>
    <w:rsid w:val="007955A4"/>
    <w:rsid w:val="007969E7"/>
    <w:rsid w:val="007C17D0"/>
    <w:rsid w:val="007C2DCA"/>
    <w:rsid w:val="007C6C43"/>
    <w:rsid w:val="007D1F04"/>
    <w:rsid w:val="007D3D7D"/>
    <w:rsid w:val="007D431B"/>
    <w:rsid w:val="007F65FC"/>
    <w:rsid w:val="008005ED"/>
    <w:rsid w:val="008045BD"/>
    <w:rsid w:val="00827960"/>
    <w:rsid w:val="00832CBA"/>
    <w:rsid w:val="00840607"/>
    <w:rsid w:val="00840F99"/>
    <w:rsid w:val="00845577"/>
    <w:rsid w:val="0086080B"/>
    <w:rsid w:val="00862779"/>
    <w:rsid w:val="00867240"/>
    <w:rsid w:val="0087441F"/>
    <w:rsid w:val="008861E4"/>
    <w:rsid w:val="008A117E"/>
    <w:rsid w:val="008A40E4"/>
    <w:rsid w:val="008A70DE"/>
    <w:rsid w:val="008A7CF6"/>
    <w:rsid w:val="008C075F"/>
    <w:rsid w:val="008C0CC0"/>
    <w:rsid w:val="008C2422"/>
    <w:rsid w:val="008C2CF0"/>
    <w:rsid w:val="008C4209"/>
    <w:rsid w:val="008C5152"/>
    <w:rsid w:val="008C634A"/>
    <w:rsid w:val="008C6F30"/>
    <w:rsid w:val="008D49F4"/>
    <w:rsid w:val="008E4217"/>
    <w:rsid w:val="008E6171"/>
    <w:rsid w:val="00902A11"/>
    <w:rsid w:val="00903121"/>
    <w:rsid w:val="00903242"/>
    <w:rsid w:val="00904151"/>
    <w:rsid w:val="009054E8"/>
    <w:rsid w:val="009070EE"/>
    <w:rsid w:val="009170AA"/>
    <w:rsid w:val="009433DB"/>
    <w:rsid w:val="00943682"/>
    <w:rsid w:val="00946B89"/>
    <w:rsid w:val="0095214D"/>
    <w:rsid w:val="00953802"/>
    <w:rsid w:val="00954032"/>
    <w:rsid w:val="009568A1"/>
    <w:rsid w:val="00976CAD"/>
    <w:rsid w:val="00984994"/>
    <w:rsid w:val="00984D62"/>
    <w:rsid w:val="00990B01"/>
    <w:rsid w:val="00991A64"/>
    <w:rsid w:val="009A22FD"/>
    <w:rsid w:val="009A6057"/>
    <w:rsid w:val="009A6202"/>
    <w:rsid w:val="009A64AA"/>
    <w:rsid w:val="009B5E0C"/>
    <w:rsid w:val="009B5FE8"/>
    <w:rsid w:val="009C266E"/>
    <w:rsid w:val="009D275F"/>
    <w:rsid w:val="009D6633"/>
    <w:rsid w:val="009F2A21"/>
    <w:rsid w:val="009F675F"/>
    <w:rsid w:val="00A2475F"/>
    <w:rsid w:val="00A31688"/>
    <w:rsid w:val="00A37D37"/>
    <w:rsid w:val="00A4559C"/>
    <w:rsid w:val="00A90720"/>
    <w:rsid w:val="00A96446"/>
    <w:rsid w:val="00AB32DD"/>
    <w:rsid w:val="00AC2B39"/>
    <w:rsid w:val="00AC4125"/>
    <w:rsid w:val="00AD08E5"/>
    <w:rsid w:val="00AE00B2"/>
    <w:rsid w:val="00AE0807"/>
    <w:rsid w:val="00AE1156"/>
    <w:rsid w:val="00AF60B7"/>
    <w:rsid w:val="00B01F30"/>
    <w:rsid w:val="00B024DA"/>
    <w:rsid w:val="00B12F15"/>
    <w:rsid w:val="00B1450E"/>
    <w:rsid w:val="00B156E7"/>
    <w:rsid w:val="00B16527"/>
    <w:rsid w:val="00B247FF"/>
    <w:rsid w:val="00B252CB"/>
    <w:rsid w:val="00B27C14"/>
    <w:rsid w:val="00B30778"/>
    <w:rsid w:val="00B3136E"/>
    <w:rsid w:val="00B35EF1"/>
    <w:rsid w:val="00B40F71"/>
    <w:rsid w:val="00B4170D"/>
    <w:rsid w:val="00B4387A"/>
    <w:rsid w:val="00B63F6C"/>
    <w:rsid w:val="00B8137F"/>
    <w:rsid w:val="00B916B0"/>
    <w:rsid w:val="00BA365C"/>
    <w:rsid w:val="00BD035A"/>
    <w:rsid w:val="00BD43EB"/>
    <w:rsid w:val="00BD6BA1"/>
    <w:rsid w:val="00BE2487"/>
    <w:rsid w:val="00BF1A8E"/>
    <w:rsid w:val="00C06504"/>
    <w:rsid w:val="00C10084"/>
    <w:rsid w:val="00C13A53"/>
    <w:rsid w:val="00C15B72"/>
    <w:rsid w:val="00C17ACA"/>
    <w:rsid w:val="00C32437"/>
    <w:rsid w:val="00C35757"/>
    <w:rsid w:val="00C35B8D"/>
    <w:rsid w:val="00C40EA9"/>
    <w:rsid w:val="00C46AD8"/>
    <w:rsid w:val="00C50AD4"/>
    <w:rsid w:val="00C51943"/>
    <w:rsid w:val="00C81CBB"/>
    <w:rsid w:val="00C83300"/>
    <w:rsid w:val="00C83591"/>
    <w:rsid w:val="00C858E4"/>
    <w:rsid w:val="00C85C1A"/>
    <w:rsid w:val="00C96928"/>
    <w:rsid w:val="00CA1D99"/>
    <w:rsid w:val="00CA29F4"/>
    <w:rsid w:val="00CA66F4"/>
    <w:rsid w:val="00CA7C8E"/>
    <w:rsid w:val="00CB2784"/>
    <w:rsid w:val="00CB7E6E"/>
    <w:rsid w:val="00CC257E"/>
    <w:rsid w:val="00CC35CC"/>
    <w:rsid w:val="00CC54C3"/>
    <w:rsid w:val="00CD1345"/>
    <w:rsid w:val="00D0383D"/>
    <w:rsid w:val="00D06357"/>
    <w:rsid w:val="00D20E05"/>
    <w:rsid w:val="00D30775"/>
    <w:rsid w:val="00D30950"/>
    <w:rsid w:val="00D34F2B"/>
    <w:rsid w:val="00D352FE"/>
    <w:rsid w:val="00D5614F"/>
    <w:rsid w:val="00D67363"/>
    <w:rsid w:val="00D714A7"/>
    <w:rsid w:val="00D86420"/>
    <w:rsid w:val="00D8775B"/>
    <w:rsid w:val="00D95D14"/>
    <w:rsid w:val="00DA2F65"/>
    <w:rsid w:val="00DB048D"/>
    <w:rsid w:val="00DB33DB"/>
    <w:rsid w:val="00DB3D48"/>
    <w:rsid w:val="00DB772D"/>
    <w:rsid w:val="00DB7EDD"/>
    <w:rsid w:val="00DE6FFC"/>
    <w:rsid w:val="00DE7E99"/>
    <w:rsid w:val="00DF313F"/>
    <w:rsid w:val="00DF3E67"/>
    <w:rsid w:val="00E023CF"/>
    <w:rsid w:val="00E03873"/>
    <w:rsid w:val="00E06CB4"/>
    <w:rsid w:val="00E12AD4"/>
    <w:rsid w:val="00E1670D"/>
    <w:rsid w:val="00E27E8B"/>
    <w:rsid w:val="00E34540"/>
    <w:rsid w:val="00E40A40"/>
    <w:rsid w:val="00E6159A"/>
    <w:rsid w:val="00E620B0"/>
    <w:rsid w:val="00E6709F"/>
    <w:rsid w:val="00E7357A"/>
    <w:rsid w:val="00E74A3F"/>
    <w:rsid w:val="00E817F1"/>
    <w:rsid w:val="00E84119"/>
    <w:rsid w:val="00E841B3"/>
    <w:rsid w:val="00E9106D"/>
    <w:rsid w:val="00E921C5"/>
    <w:rsid w:val="00EB217C"/>
    <w:rsid w:val="00EB7327"/>
    <w:rsid w:val="00EC3A0D"/>
    <w:rsid w:val="00EC3D59"/>
    <w:rsid w:val="00EC4450"/>
    <w:rsid w:val="00EC6926"/>
    <w:rsid w:val="00EE2D34"/>
    <w:rsid w:val="00EE68CC"/>
    <w:rsid w:val="00F05BB9"/>
    <w:rsid w:val="00F179C3"/>
    <w:rsid w:val="00F2013E"/>
    <w:rsid w:val="00F313CF"/>
    <w:rsid w:val="00F3756B"/>
    <w:rsid w:val="00F477E8"/>
    <w:rsid w:val="00F60ADF"/>
    <w:rsid w:val="00F6318A"/>
    <w:rsid w:val="00F72539"/>
    <w:rsid w:val="00F73189"/>
    <w:rsid w:val="00F769E0"/>
    <w:rsid w:val="00F85543"/>
    <w:rsid w:val="00F97D13"/>
    <w:rsid w:val="00FA5985"/>
    <w:rsid w:val="00FB7CD8"/>
    <w:rsid w:val="00FC0A72"/>
    <w:rsid w:val="00FD5FBA"/>
    <w:rsid w:val="00FE4224"/>
    <w:rsid w:val="00FE4CB6"/>
    <w:rsid w:val="00FE5348"/>
    <w:rsid w:val="00FF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9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D08E5"/>
    <w:rPr>
      <w:rFonts w:ascii="Century Schoolbook" w:hAnsi="Century Schoolbook"/>
      <w:sz w:val="26"/>
      <w:szCs w:val="26"/>
    </w:rPr>
  </w:style>
  <w:style w:type="paragraph" w:styleId="Heading1">
    <w:name w:val="heading 1"/>
    <w:basedOn w:val="Normal"/>
    <w:next w:val="Normal"/>
    <w:link w:val="Heading1Char"/>
    <w:uiPriority w:val="9"/>
    <w:rsid w:val="00AD08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AD08E5"/>
    <w:pPr>
      <w:keepNext/>
      <w:keepLines/>
      <w:spacing w:before="40" w:after="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AD08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D08E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D08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pacingPl">
    <w:name w:val="2 Spacing Pl"/>
    <w:uiPriority w:val="99"/>
    <w:rsid w:val="00AD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hAnsi="Times New Roman" w:cs="Times New Roman"/>
      <w:sz w:val="26"/>
      <w:szCs w:val="26"/>
    </w:rPr>
  </w:style>
  <w:style w:type="paragraph" w:styleId="BodyText">
    <w:name w:val="Body Text"/>
    <w:basedOn w:val="Normal"/>
    <w:link w:val="BodyTextChar"/>
    <w:uiPriority w:val="99"/>
    <w:unhideWhenUsed/>
    <w:rsid w:val="00AD08E5"/>
    <w:pPr>
      <w:spacing w:after="0" w:line="360" w:lineRule="auto"/>
      <w:ind w:firstLine="720"/>
    </w:pPr>
  </w:style>
  <w:style w:type="character" w:customStyle="1" w:styleId="BodyTextChar">
    <w:name w:val="Body Text Char"/>
    <w:basedOn w:val="DefaultParagraphFont"/>
    <w:link w:val="BodyText"/>
    <w:uiPriority w:val="99"/>
    <w:rsid w:val="00AD08E5"/>
    <w:rPr>
      <w:rFonts w:ascii="Century Schoolbook" w:hAnsi="Century Schoolbook"/>
      <w:sz w:val="26"/>
      <w:szCs w:val="26"/>
    </w:rPr>
  </w:style>
  <w:style w:type="paragraph" w:customStyle="1" w:styleId="F-BodyText">
    <w:name w:val="F-BodyText"/>
    <w:basedOn w:val="BodyText"/>
    <w:link w:val="F-BodyTextChar"/>
    <w:qFormat/>
    <w:rsid w:val="00AD08E5"/>
  </w:style>
  <w:style w:type="character" w:customStyle="1" w:styleId="F-BodyTextChar">
    <w:name w:val="F-BodyText Char"/>
    <w:basedOn w:val="BodyTextChar"/>
    <w:link w:val="F-BodyText"/>
    <w:rsid w:val="00AD08E5"/>
    <w:rPr>
      <w:rFonts w:ascii="Century Schoolbook" w:hAnsi="Century Schoolbook"/>
      <w:sz w:val="26"/>
      <w:szCs w:val="26"/>
    </w:rPr>
  </w:style>
  <w:style w:type="paragraph" w:customStyle="1" w:styleId="AftBlkQ">
    <w:name w:val="Aft_Blk_Q"/>
    <w:basedOn w:val="F-BodyText"/>
    <w:next w:val="F-BodyText"/>
    <w:link w:val="AftBlkQChar"/>
    <w:qFormat/>
    <w:rsid w:val="00AD08E5"/>
    <w:pPr>
      <w:tabs>
        <w:tab w:val="left" w:pos="720"/>
      </w:tabs>
      <w:ind w:firstLine="0"/>
    </w:pPr>
  </w:style>
  <w:style w:type="character" w:customStyle="1" w:styleId="AftBlkQChar">
    <w:name w:val="Aft_Blk_Q Char"/>
    <w:basedOn w:val="F-BodyTextChar"/>
    <w:link w:val="AftBlkQ"/>
    <w:rsid w:val="00AD08E5"/>
    <w:rPr>
      <w:rFonts w:ascii="Century Schoolbook" w:hAnsi="Century Schoolbook"/>
      <w:sz w:val="26"/>
      <w:szCs w:val="26"/>
    </w:rPr>
  </w:style>
  <w:style w:type="paragraph" w:styleId="BalloonText">
    <w:name w:val="Balloon Text"/>
    <w:basedOn w:val="Normal"/>
    <w:link w:val="BalloonTextChar"/>
    <w:uiPriority w:val="99"/>
    <w:semiHidden/>
    <w:unhideWhenUsed/>
    <w:rsid w:val="00AD08E5"/>
    <w:pPr>
      <w:spacing w:after="0" w:line="240" w:lineRule="auto"/>
    </w:pPr>
    <w:rPr>
      <w:rFonts w:ascii="Tahoma" w:hAnsi="Tahoma" w:cs="Tahoma"/>
      <w:sz w:val="16"/>
      <w:szCs w:val="16"/>
    </w:rPr>
  </w:style>
  <w:style w:type="character" w:customStyle="1" w:styleId="Heading1Char">
    <w:name w:val="Heading 1 Char"/>
    <w:basedOn w:val="DefaultParagraphFont"/>
    <w:link w:val="Heading1"/>
    <w:uiPriority w:val="9"/>
    <w:rsid w:val="00AD08E5"/>
    <w:rPr>
      <w:rFonts w:asciiTheme="majorHAnsi" w:eastAsiaTheme="majorEastAsia" w:hAnsiTheme="majorHAnsi" w:cstheme="majorBidi"/>
      <w:color w:val="365F91" w:themeColor="accent1" w:themeShade="BF"/>
      <w:sz w:val="32"/>
      <w:szCs w:val="32"/>
    </w:rPr>
  </w:style>
  <w:style w:type="character" w:customStyle="1" w:styleId="BalloonTextChar">
    <w:name w:val="Balloon Text Char"/>
    <w:basedOn w:val="DefaultParagraphFont"/>
    <w:link w:val="BalloonText"/>
    <w:uiPriority w:val="99"/>
    <w:semiHidden/>
    <w:rsid w:val="00AD08E5"/>
    <w:rPr>
      <w:rFonts w:ascii="Tahoma" w:hAnsi="Tahoma" w:cs="Tahoma"/>
      <w:sz w:val="16"/>
      <w:szCs w:val="16"/>
    </w:rPr>
  </w:style>
  <w:style w:type="paragraph" w:customStyle="1" w:styleId="BlkQ">
    <w:name w:val="Blk_Q"/>
    <w:basedOn w:val="F-BodyText"/>
    <w:next w:val="AftBlkQ"/>
    <w:link w:val="BlkQChar"/>
    <w:qFormat/>
    <w:rsid w:val="00AD08E5"/>
    <w:pPr>
      <w:tabs>
        <w:tab w:val="left" w:pos="720"/>
      </w:tabs>
      <w:spacing w:after="120" w:line="240" w:lineRule="auto"/>
      <w:ind w:left="720" w:right="720" w:firstLine="0"/>
    </w:pPr>
  </w:style>
  <w:style w:type="character" w:customStyle="1" w:styleId="BlkQChar">
    <w:name w:val="Blk_Q Char"/>
    <w:basedOn w:val="F-BodyTextChar"/>
    <w:link w:val="BlkQ"/>
    <w:rsid w:val="00AD08E5"/>
    <w:rPr>
      <w:rFonts w:ascii="Century Schoolbook" w:hAnsi="Century Schoolbook"/>
      <w:sz w:val="26"/>
      <w:szCs w:val="26"/>
    </w:rPr>
  </w:style>
  <w:style w:type="character" w:styleId="BookTitle">
    <w:name w:val="Book Title"/>
    <w:basedOn w:val="DefaultParagraphFont"/>
    <w:uiPriority w:val="33"/>
    <w:rsid w:val="00AD08E5"/>
    <w:rPr>
      <w:b/>
      <w:bCs/>
      <w:i/>
      <w:iCs/>
      <w:spacing w:val="5"/>
    </w:rPr>
  </w:style>
  <w:style w:type="character" w:styleId="CommentReference">
    <w:name w:val="annotation reference"/>
    <w:basedOn w:val="DefaultParagraphFont"/>
    <w:uiPriority w:val="99"/>
    <w:semiHidden/>
    <w:unhideWhenUsed/>
    <w:rsid w:val="00AD08E5"/>
    <w:rPr>
      <w:sz w:val="16"/>
      <w:szCs w:val="16"/>
    </w:rPr>
  </w:style>
  <w:style w:type="paragraph" w:styleId="CommentText">
    <w:name w:val="annotation text"/>
    <w:basedOn w:val="Normal"/>
    <w:link w:val="CommentTextChar"/>
    <w:uiPriority w:val="99"/>
    <w:semiHidden/>
    <w:unhideWhenUsed/>
    <w:rsid w:val="00AD08E5"/>
    <w:pPr>
      <w:spacing w:line="240" w:lineRule="auto"/>
    </w:pPr>
    <w:rPr>
      <w:sz w:val="20"/>
      <w:szCs w:val="20"/>
    </w:rPr>
  </w:style>
  <w:style w:type="character" w:customStyle="1" w:styleId="CommentTextChar">
    <w:name w:val="Comment Text Char"/>
    <w:basedOn w:val="DefaultParagraphFont"/>
    <w:link w:val="CommentText"/>
    <w:uiPriority w:val="99"/>
    <w:semiHidden/>
    <w:rsid w:val="00AD08E5"/>
    <w:rPr>
      <w:rFonts w:ascii="Century Schoolbook" w:hAnsi="Century Schoolbook"/>
      <w:sz w:val="20"/>
      <w:szCs w:val="20"/>
    </w:rPr>
  </w:style>
  <w:style w:type="paragraph" w:styleId="CommentSubject">
    <w:name w:val="annotation subject"/>
    <w:basedOn w:val="CommentText"/>
    <w:next w:val="CommentText"/>
    <w:link w:val="CommentSubjectChar"/>
    <w:uiPriority w:val="99"/>
    <w:semiHidden/>
    <w:unhideWhenUsed/>
    <w:rsid w:val="00AD08E5"/>
    <w:rPr>
      <w:b/>
      <w:bCs/>
    </w:rPr>
  </w:style>
  <w:style w:type="character" w:customStyle="1" w:styleId="CommentSubjectChar">
    <w:name w:val="Comment Subject Char"/>
    <w:basedOn w:val="CommentTextChar"/>
    <w:link w:val="CommentSubject"/>
    <w:uiPriority w:val="99"/>
    <w:semiHidden/>
    <w:rsid w:val="00AD08E5"/>
    <w:rPr>
      <w:rFonts w:ascii="Century Schoolbook" w:hAnsi="Century Schoolbook"/>
      <w:b/>
      <w:bCs/>
      <w:sz w:val="20"/>
      <w:szCs w:val="20"/>
    </w:rPr>
  </w:style>
  <w:style w:type="character" w:styleId="EndnoteReference">
    <w:name w:val="endnote reference"/>
    <w:basedOn w:val="DefaultParagraphFont"/>
    <w:uiPriority w:val="99"/>
    <w:semiHidden/>
    <w:unhideWhenUsed/>
    <w:rsid w:val="00AD08E5"/>
    <w:rPr>
      <w:vertAlign w:val="superscript"/>
    </w:rPr>
  </w:style>
  <w:style w:type="paragraph" w:styleId="EndnoteText">
    <w:name w:val="endnote text"/>
    <w:basedOn w:val="Normal"/>
    <w:link w:val="EndnoteTextChar"/>
    <w:uiPriority w:val="99"/>
    <w:semiHidden/>
    <w:unhideWhenUsed/>
    <w:rsid w:val="00AD08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08E5"/>
    <w:rPr>
      <w:rFonts w:ascii="Century Schoolbook" w:hAnsi="Century Schoolbook"/>
      <w:sz w:val="20"/>
      <w:szCs w:val="20"/>
    </w:rPr>
  </w:style>
  <w:style w:type="paragraph" w:styleId="Footer">
    <w:name w:val="footer"/>
    <w:basedOn w:val="Normal"/>
    <w:link w:val="FooterChar"/>
    <w:uiPriority w:val="99"/>
    <w:unhideWhenUsed/>
    <w:rsid w:val="00AD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8E5"/>
    <w:rPr>
      <w:rFonts w:ascii="Century Schoolbook" w:hAnsi="Century Schoolbook"/>
      <w:sz w:val="26"/>
      <w:szCs w:val="26"/>
    </w:rPr>
  </w:style>
  <w:style w:type="character" w:styleId="FootnoteReference">
    <w:name w:val="footnote reference"/>
    <w:basedOn w:val="DefaultParagraphFont"/>
    <w:uiPriority w:val="99"/>
    <w:semiHidden/>
    <w:unhideWhenUsed/>
    <w:rsid w:val="00AD08E5"/>
    <w:rPr>
      <w:vertAlign w:val="superscript"/>
    </w:rPr>
  </w:style>
  <w:style w:type="paragraph" w:styleId="FootnoteText">
    <w:name w:val="footnote text"/>
    <w:basedOn w:val="Normal"/>
    <w:link w:val="FootnoteTextChar"/>
    <w:uiPriority w:val="99"/>
    <w:unhideWhenUsed/>
    <w:rsid w:val="00AD08E5"/>
    <w:pPr>
      <w:spacing w:after="0" w:line="240" w:lineRule="auto"/>
    </w:pPr>
    <w:rPr>
      <w:szCs w:val="20"/>
    </w:rPr>
  </w:style>
  <w:style w:type="character" w:customStyle="1" w:styleId="FootnoteTextChar">
    <w:name w:val="Footnote Text Char"/>
    <w:basedOn w:val="DefaultParagraphFont"/>
    <w:link w:val="FootnoteText"/>
    <w:uiPriority w:val="99"/>
    <w:rsid w:val="00AD08E5"/>
    <w:rPr>
      <w:rFonts w:ascii="Century Schoolbook" w:hAnsi="Century Schoolbook"/>
      <w:sz w:val="26"/>
      <w:szCs w:val="20"/>
    </w:rPr>
  </w:style>
  <w:style w:type="paragraph" w:customStyle="1" w:styleId="F-Section">
    <w:name w:val="F-Section"/>
    <w:basedOn w:val="F-BodyText"/>
    <w:next w:val="F-BodyText"/>
    <w:link w:val="F-SectionChar"/>
    <w:qFormat/>
    <w:rsid w:val="00AD08E5"/>
    <w:pPr>
      <w:spacing w:before="120" w:after="120"/>
      <w:ind w:firstLine="0"/>
      <w:jc w:val="center"/>
      <w:outlineLvl w:val="0"/>
    </w:pPr>
    <w:rPr>
      <w:b/>
      <w:caps/>
    </w:rPr>
  </w:style>
  <w:style w:type="character" w:customStyle="1" w:styleId="F-SectionChar">
    <w:name w:val="F-Section Char"/>
    <w:basedOn w:val="F-BodyTextChar"/>
    <w:link w:val="F-Section"/>
    <w:rsid w:val="00AD08E5"/>
    <w:rPr>
      <w:rFonts w:ascii="Century Schoolbook" w:hAnsi="Century Schoolbook"/>
      <w:b/>
      <w:caps/>
      <w:sz w:val="26"/>
      <w:szCs w:val="26"/>
    </w:rPr>
  </w:style>
  <w:style w:type="paragraph" w:customStyle="1" w:styleId="Hdg1Main">
    <w:name w:val="Hdg1 (Main)"/>
    <w:basedOn w:val="F-BodyText"/>
    <w:next w:val="F-BodyText"/>
    <w:link w:val="Hdg1MainChar"/>
    <w:qFormat/>
    <w:rsid w:val="00AD08E5"/>
    <w:pPr>
      <w:spacing w:before="120" w:after="180" w:line="240" w:lineRule="auto"/>
      <w:ind w:left="720" w:hanging="720"/>
    </w:pPr>
    <w:rPr>
      <w:b/>
    </w:rPr>
  </w:style>
  <w:style w:type="character" w:customStyle="1" w:styleId="Hdg1MainChar">
    <w:name w:val="Hdg1 (Main) Char"/>
    <w:basedOn w:val="F-BodyTextChar"/>
    <w:link w:val="Hdg1Main"/>
    <w:rsid w:val="00AD08E5"/>
    <w:rPr>
      <w:rFonts w:ascii="Century Schoolbook" w:hAnsi="Century Schoolbook"/>
      <w:b/>
      <w:sz w:val="26"/>
      <w:szCs w:val="26"/>
    </w:rPr>
  </w:style>
  <w:style w:type="paragraph" w:customStyle="1" w:styleId="Hdg2">
    <w:name w:val="Hdg2"/>
    <w:basedOn w:val="F-BodyText"/>
    <w:next w:val="F-BodyText"/>
    <w:link w:val="Hdg2Char"/>
    <w:qFormat/>
    <w:rsid w:val="00AD08E5"/>
    <w:pPr>
      <w:numPr>
        <w:numId w:val="8"/>
      </w:numPr>
      <w:spacing w:before="120" w:after="180" w:line="240" w:lineRule="auto"/>
    </w:pPr>
    <w:rPr>
      <w:b/>
    </w:rPr>
  </w:style>
  <w:style w:type="character" w:customStyle="1" w:styleId="Hdg2Char">
    <w:name w:val="Hdg2 Char"/>
    <w:basedOn w:val="F-BodyTextChar"/>
    <w:link w:val="Hdg2"/>
    <w:rsid w:val="00AD08E5"/>
    <w:rPr>
      <w:rFonts w:ascii="Century Schoolbook" w:hAnsi="Century Schoolbook"/>
      <w:b/>
      <w:sz w:val="26"/>
      <w:szCs w:val="26"/>
    </w:rPr>
  </w:style>
  <w:style w:type="paragraph" w:customStyle="1" w:styleId="Hdg3">
    <w:name w:val="Hdg3"/>
    <w:basedOn w:val="F-BodyText"/>
    <w:next w:val="F-BodyText"/>
    <w:link w:val="Hdg3Char"/>
    <w:qFormat/>
    <w:rsid w:val="00AD08E5"/>
    <w:pPr>
      <w:spacing w:before="120" w:after="180" w:line="240" w:lineRule="auto"/>
      <w:ind w:left="2160" w:hanging="720"/>
    </w:pPr>
    <w:rPr>
      <w:b/>
    </w:rPr>
  </w:style>
  <w:style w:type="character" w:customStyle="1" w:styleId="Hdg3Char">
    <w:name w:val="Hdg3 Char"/>
    <w:basedOn w:val="DefaultParagraphFont"/>
    <w:link w:val="Hdg3"/>
    <w:rsid w:val="00AD08E5"/>
    <w:rPr>
      <w:rFonts w:ascii="Century Schoolbook" w:hAnsi="Century Schoolbook"/>
      <w:b/>
      <w:sz w:val="26"/>
      <w:szCs w:val="26"/>
    </w:rPr>
  </w:style>
  <w:style w:type="paragraph" w:customStyle="1" w:styleId="Hdg4">
    <w:name w:val="Hdg4"/>
    <w:basedOn w:val="F-BodyText"/>
    <w:next w:val="F-BodyText"/>
    <w:link w:val="Hdg4Char"/>
    <w:qFormat/>
    <w:rsid w:val="00AD08E5"/>
    <w:pPr>
      <w:spacing w:before="120" w:after="180" w:line="240" w:lineRule="auto"/>
      <w:ind w:left="2880" w:hanging="720"/>
    </w:pPr>
    <w:rPr>
      <w:b/>
    </w:rPr>
  </w:style>
  <w:style w:type="character" w:customStyle="1" w:styleId="Hdg4Char">
    <w:name w:val="Hdg4 Char"/>
    <w:basedOn w:val="F-BodyTextChar"/>
    <w:link w:val="Hdg4"/>
    <w:rsid w:val="00AD08E5"/>
    <w:rPr>
      <w:rFonts w:ascii="Century Schoolbook" w:hAnsi="Century Schoolbook"/>
      <w:b/>
      <w:sz w:val="26"/>
      <w:szCs w:val="26"/>
    </w:rPr>
  </w:style>
  <w:style w:type="paragraph" w:styleId="Header">
    <w:name w:val="header"/>
    <w:basedOn w:val="Normal"/>
    <w:link w:val="HeaderChar"/>
    <w:uiPriority w:val="99"/>
    <w:unhideWhenUsed/>
    <w:rsid w:val="00AD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8E5"/>
    <w:rPr>
      <w:rFonts w:ascii="Century Schoolbook" w:hAnsi="Century Schoolbook"/>
      <w:sz w:val="26"/>
      <w:szCs w:val="26"/>
    </w:rPr>
  </w:style>
  <w:style w:type="character" w:customStyle="1" w:styleId="Heading2Char">
    <w:name w:val="Heading 2 Char"/>
    <w:basedOn w:val="DefaultParagraphFont"/>
    <w:link w:val="Heading2"/>
    <w:uiPriority w:val="9"/>
    <w:semiHidden/>
    <w:rsid w:val="00AD08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D08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D08E5"/>
    <w:rPr>
      <w:rFonts w:asciiTheme="majorHAnsi" w:eastAsiaTheme="majorEastAsia" w:hAnsiTheme="majorHAnsi" w:cstheme="majorBidi"/>
      <w:i/>
      <w:iCs/>
      <w:color w:val="365F91" w:themeColor="accent1" w:themeShade="BF"/>
      <w:sz w:val="26"/>
      <w:szCs w:val="26"/>
    </w:rPr>
  </w:style>
  <w:style w:type="character" w:customStyle="1" w:styleId="Heading5Char">
    <w:name w:val="Heading 5 Char"/>
    <w:basedOn w:val="DefaultParagraphFont"/>
    <w:link w:val="Heading5"/>
    <w:uiPriority w:val="9"/>
    <w:semiHidden/>
    <w:rsid w:val="00AD08E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D08E5"/>
    <w:rPr>
      <w:color w:val="0000FF" w:themeColor="hyperlink"/>
      <w:u w:val="single"/>
    </w:rPr>
  </w:style>
  <w:style w:type="paragraph" w:styleId="ListParagraph">
    <w:name w:val="List Paragraph"/>
    <w:basedOn w:val="Normal"/>
    <w:uiPriority w:val="34"/>
    <w:qFormat/>
    <w:rsid w:val="00AD08E5"/>
    <w:pPr>
      <w:ind w:left="720"/>
      <w:contextualSpacing/>
    </w:pPr>
  </w:style>
  <w:style w:type="paragraph" w:customStyle="1" w:styleId="signaturepld">
    <w:name w:val="signaturepld"/>
    <w:uiPriority w:val="99"/>
    <w:rsid w:val="00AD08E5"/>
    <w:pPr>
      <w:tabs>
        <w:tab w:val="left" w:pos="0"/>
        <w:tab w:val="left" w:pos="4032"/>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hAnsi="Times New Roman" w:cs="Times New Roman"/>
      <w:sz w:val="26"/>
      <w:szCs w:val="26"/>
    </w:rPr>
  </w:style>
  <w:style w:type="character" w:customStyle="1" w:styleId="SYSHYPERTEXT">
    <w:name w:val="SYS_HYPERTEXT"/>
    <w:uiPriority w:val="99"/>
    <w:rsid w:val="00AD08E5"/>
    <w:rPr>
      <w:color w:val="0000FF"/>
      <w:u w:val="single"/>
    </w:rPr>
  </w:style>
  <w:style w:type="table" w:styleId="TableGrid">
    <w:name w:val="Table Grid"/>
    <w:basedOn w:val="TableNormal"/>
    <w:uiPriority w:val="59"/>
    <w:rsid w:val="00AD08E5"/>
    <w:pPr>
      <w:spacing w:after="0" w:line="240" w:lineRule="auto"/>
    </w:pPr>
    <w:rPr>
      <w:rFonts w:ascii="Century Schoolbook" w:hAnsi="Century Schoolbook"/>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dg1Main"/>
    <w:next w:val="Normal"/>
    <w:autoRedefine/>
    <w:uiPriority w:val="39"/>
    <w:unhideWhenUsed/>
    <w:rsid w:val="00AD08E5"/>
    <w:pPr>
      <w:tabs>
        <w:tab w:val="right" w:leader="dot" w:pos="7910"/>
      </w:tabs>
      <w:spacing w:after="100" w:line="360" w:lineRule="auto"/>
    </w:pPr>
    <w:rPr>
      <w:b w:val="0"/>
    </w:rPr>
  </w:style>
  <w:style w:type="paragraph" w:styleId="TOC2">
    <w:name w:val="toc 2"/>
    <w:basedOn w:val="Normal"/>
    <w:next w:val="Normal"/>
    <w:autoRedefine/>
    <w:uiPriority w:val="39"/>
    <w:unhideWhenUsed/>
    <w:rsid w:val="00AD08E5"/>
    <w:pPr>
      <w:spacing w:after="240" w:line="240" w:lineRule="auto"/>
      <w:ind w:left="720" w:hanging="720"/>
    </w:pPr>
  </w:style>
  <w:style w:type="paragraph" w:styleId="TOC3">
    <w:name w:val="toc 3"/>
    <w:basedOn w:val="Normal"/>
    <w:next w:val="Normal"/>
    <w:autoRedefine/>
    <w:uiPriority w:val="39"/>
    <w:unhideWhenUsed/>
    <w:rsid w:val="00AD08E5"/>
    <w:pPr>
      <w:tabs>
        <w:tab w:val="left" w:pos="720"/>
        <w:tab w:val="right" w:leader="dot" w:pos="7910"/>
      </w:tabs>
      <w:spacing w:after="240" w:line="240" w:lineRule="auto"/>
      <w:ind w:left="1440" w:hanging="720"/>
    </w:pPr>
    <w:rPr>
      <w:rFonts w:eastAsiaTheme="minorEastAsia"/>
      <w:noProof/>
      <w:szCs w:val="22"/>
    </w:rPr>
  </w:style>
  <w:style w:type="paragraph" w:styleId="TOC4">
    <w:name w:val="toc 4"/>
    <w:basedOn w:val="Normal"/>
    <w:next w:val="Normal"/>
    <w:autoRedefine/>
    <w:uiPriority w:val="39"/>
    <w:unhideWhenUsed/>
    <w:rsid w:val="00AD08E5"/>
    <w:pPr>
      <w:tabs>
        <w:tab w:val="left" w:pos="1800"/>
        <w:tab w:val="right" w:leader="dot" w:pos="7910"/>
      </w:tabs>
      <w:spacing w:after="240" w:line="240" w:lineRule="auto"/>
      <w:ind w:left="1800" w:hanging="450"/>
    </w:pPr>
    <w:rPr>
      <w:rFonts w:eastAsiaTheme="minorEastAsia"/>
      <w:noProof/>
      <w:szCs w:val="22"/>
    </w:rPr>
  </w:style>
  <w:style w:type="paragraph" w:styleId="TOC5">
    <w:name w:val="toc 5"/>
    <w:basedOn w:val="Normal"/>
    <w:next w:val="Normal"/>
    <w:autoRedefine/>
    <w:uiPriority w:val="39"/>
    <w:unhideWhenUsed/>
    <w:rsid w:val="00AD08E5"/>
    <w:pPr>
      <w:tabs>
        <w:tab w:val="left" w:pos="2160"/>
        <w:tab w:val="right" w:leader="dot" w:pos="7910"/>
      </w:tabs>
      <w:spacing w:after="100" w:line="240" w:lineRule="auto"/>
      <w:ind w:left="2160" w:hanging="630"/>
    </w:pPr>
  </w:style>
  <w:style w:type="paragraph" w:styleId="TOCHeading">
    <w:name w:val="TOC Heading"/>
    <w:basedOn w:val="Heading1"/>
    <w:next w:val="Normal"/>
    <w:uiPriority w:val="39"/>
    <w:unhideWhenUsed/>
    <w:qFormat/>
    <w:rsid w:val="00AD08E5"/>
    <w:pPr>
      <w:spacing w:line="259" w:lineRule="auto"/>
      <w:outlineLvl w:val="9"/>
    </w:pPr>
  </w:style>
  <w:style w:type="character" w:styleId="UnresolvedMention">
    <w:name w:val="Unresolved Mention"/>
    <w:basedOn w:val="DefaultParagraphFont"/>
    <w:uiPriority w:val="99"/>
    <w:semiHidden/>
    <w:unhideWhenUsed/>
    <w:rsid w:val="00DB3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7995">
      <w:bodyDiv w:val="1"/>
      <w:marLeft w:val="0"/>
      <w:marRight w:val="0"/>
      <w:marTop w:val="0"/>
      <w:marBottom w:val="0"/>
      <w:divBdr>
        <w:top w:val="none" w:sz="0" w:space="0" w:color="auto"/>
        <w:left w:val="none" w:sz="0" w:space="0" w:color="auto"/>
        <w:bottom w:val="none" w:sz="0" w:space="0" w:color="auto"/>
        <w:right w:val="none" w:sz="0" w:space="0" w:color="auto"/>
      </w:divBdr>
    </w:div>
    <w:div w:id="227497272">
      <w:bodyDiv w:val="1"/>
      <w:marLeft w:val="0"/>
      <w:marRight w:val="0"/>
      <w:marTop w:val="0"/>
      <w:marBottom w:val="0"/>
      <w:divBdr>
        <w:top w:val="none" w:sz="0" w:space="0" w:color="auto"/>
        <w:left w:val="none" w:sz="0" w:space="0" w:color="auto"/>
        <w:bottom w:val="none" w:sz="0" w:space="0" w:color="auto"/>
        <w:right w:val="none" w:sz="0" w:space="0" w:color="auto"/>
      </w:divBdr>
    </w:div>
    <w:div w:id="934285438">
      <w:bodyDiv w:val="1"/>
      <w:marLeft w:val="0"/>
      <w:marRight w:val="0"/>
      <w:marTop w:val="0"/>
      <w:marBottom w:val="0"/>
      <w:divBdr>
        <w:top w:val="none" w:sz="0" w:space="0" w:color="auto"/>
        <w:left w:val="none" w:sz="0" w:space="0" w:color="auto"/>
        <w:bottom w:val="none" w:sz="0" w:space="0" w:color="auto"/>
        <w:right w:val="none" w:sz="0" w:space="0" w:color="auto"/>
      </w:divBdr>
    </w:div>
    <w:div w:id="978341806">
      <w:bodyDiv w:val="1"/>
      <w:marLeft w:val="0"/>
      <w:marRight w:val="0"/>
      <w:marTop w:val="0"/>
      <w:marBottom w:val="0"/>
      <w:divBdr>
        <w:top w:val="none" w:sz="0" w:space="0" w:color="auto"/>
        <w:left w:val="none" w:sz="0" w:space="0" w:color="auto"/>
        <w:bottom w:val="none" w:sz="0" w:space="0" w:color="auto"/>
        <w:right w:val="none" w:sz="0" w:space="0" w:color="auto"/>
      </w:divBdr>
    </w:div>
    <w:div w:id="1549032071">
      <w:bodyDiv w:val="1"/>
      <w:marLeft w:val="0"/>
      <w:marRight w:val="0"/>
      <w:marTop w:val="0"/>
      <w:marBottom w:val="0"/>
      <w:divBdr>
        <w:top w:val="none" w:sz="0" w:space="0" w:color="auto"/>
        <w:left w:val="none" w:sz="0" w:space="0" w:color="auto"/>
        <w:bottom w:val="none" w:sz="0" w:space="0" w:color="auto"/>
        <w:right w:val="none" w:sz="0" w:space="0" w:color="auto"/>
      </w:divBdr>
    </w:div>
    <w:div w:id="19074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2014</Characters>
  <Application>Microsoft Office Word</Application>
  <DocSecurity>0</DocSecurity>
  <Lines>80</Lines>
  <Paragraphs>34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2021-11-16T19:42:00Z</dcterms:created>
  <dcterms:modified xsi:type="dcterms:W3CDTF">2021-11-16T19:43:00Z</dcterms:modified>
</cp:coreProperties>
</file>