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4F" w:rsidRDefault="00D0504F" w:rsidP="00D0504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Century Schoolbook" w:hAnsi="Century Schoolbook" w:cs="Times New Roman"/>
          <w:color w:val="000000"/>
          <w:sz w:val="26"/>
          <w:szCs w:val="26"/>
        </w:rPr>
        <w:t>[Attorney name</w:t>
      </w:r>
    </w:p>
    <w:p w:rsidR="00D0504F" w:rsidRDefault="00D0504F" w:rsidP="00D0504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Attorney address</w:t>
      </w:r>
    </w:p>
    <w:p w:rsidR="00D0504F" w:rsidRDefault="00D0504F" w:rsidP="00D0504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Attorney phone number]</w:t>
      </w:r>
    </w:p>
    <w:p w:rsidR="00D0504F" w:rsidRPr="002743C4" w:rsidRDefault="00D0504F" w:rsidP="00D0504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D0504F" w:rsidRPr="002743C4" w:rsidRDefault="00D0504F" w:rsidP="00D0504F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[Date]</w:t>
      </w:r>
    </w:p>
    <w:p w:rsidR="00433544" w:rsidRDefault="00433544"/>
    <w:p w:rsidR="00C9707B" w:rsidRDefault="00C9707B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Clerk</w:t>
      </w: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First District Court of Appeal</w:t>
      </w: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Division [Number]</w:t>
      </w: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350 McAllister Street</w:t>
      </w: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San Francisco, CA 94102</w:t>
      </w: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Re: </w:t>
      </w:r>
      <w:r>
        <w:rPr>
          <w:rFonts w:ascii="Century Schoolbook" w:hAnsi="Century Schoolbook" w:cs="Times New Roman"/>
          <w:color w:val="000000"/>
          <w:sz w:val="26"/>
          <w:szCs w:val="26"/>
        </w:rPr>
        <w:tab/>
      </w:r>
      <w:r w:rsidR="001F2632" w:rsidRPr="001F2632">
        <w:rPr>
          <w:rFonts w:ascii="Century Schoolbook" w:hAnsi="Century Schoolbook" w:cs="Times New Roman"/>
          <w:i/>
          <w:color w:val="000000"/>
          <w:sz w:val="26"/>
          <w:szCs w:val="26"/>
        </w:rPr>
        <w:t>In re X.Y.</w:t>
      </w:r>
      <w:r>
        <w:rPr>
          <w:rFonts w:ascii="Century Schoolbook" w:hAnsi="Century Schoolbook" w:cs="Times New Roman"/>
          <w:bCs/>
          <w:i/>
          <w:color w:val="000000"/>
          <w:sz w:val="26"/>
          <w:szCs w:val="26"/>
        </w:rPr>
        <w:t xml:space="preserve"> [Case Name]</w:t>
      </w: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[County] County Superior Court No. [#####]</w:t>
      </w: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Court of Appeal No. [A######]</w:t>
      </w: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C9707B" w:rsidRDefault="00C9707B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To the Clerk</w:t>
      </w:r>
      <w:r w:rsidR="006B15F1">
        <w:rPr>
          <w:rFonts w:ascii="Century Schoolbook" w:hAnsi="Century Schoolbook" w:cs="Times New Roman"/>
          <w:color w:val="000000"/>
          <w:sz w:val="26"/>
          <w:szCs w:val="26"/>
        </w:rPr>
        <w:t xml:space="preserve"> of the Court</w:t>
      </w:r>
      <w:r>
        <w:rPr>
          <w:rFonts w:ascii="Century Schoolbook" w:hAnsi="Century Schoolbook" w:cs="Times New Roman"/>
          <w:color w:val="000000"/>
          <w:sz w:val="26"/>
          <w:szCs w:val="26"/>
        </w:rPr>
        <w:t>:</w:t>
      </w:r>
    </w:p>
    <w:p w:rsidR="002802E3" w:rsidRDefault="002802E3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187431" w:rsidRDefault="00187431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187431">
        <w:rPr>
          <w:rFonts w:ascii="Century Schoolbook" w:hAnsi="Century Schoolbook" w:cs="Times New Roman"/>
          <w:color w:val="000000"/>
          <w:sz w:val="26"/>
          <w:szCs w:val="26"/>
        </w:rPr>
        <w:t xml:space="preserve">Counsel represents appellant in this dependency appeal from [order being appealed]. </w:t>
      </w:r>
    </w:p>
    <w:p w:rsidR="00187431" w:rsidRDefault="00187431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7F14FF" w:rsidRPr="00407F14" w:rsidRDefault="00F844E1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  <w:highlight w:val="yellow"/>
        </w:rPr>
      </w:pPr>
      <w:r w:rsidRPr="006B15F1">
        <w:rPr>
          <w:rFonts w:ascii="Century Schoolbook" w:hAnsi="Century Schoolbook" w:cs="Times New Roman"/>
          <w:color w:val="000000"/>
          <w:sz w:val="26"/>
          <w:szCs w:val="26"/>
        </w:rPr>
        <w:t>As set forth in</w:t>
      </w:r>
      <w:r w:rsidRPr="006B15F1">
        <w:rPr>
          <w:rFonts w:ascii="Century Schoolbook" w:hAnsi="Century Schoolbook" w:cs="Times New Roman"/>
          <w:i/>
          <w:color w:val="000000"/>
          <w:sz w:val="26"/>
          <w:szCs w:val="26"/>
        </w:rPr>
        <w:t xml:space="preserve"> In re N.S</w:t>
      </w:r>
      <w:r w:rsidRPr="006B15F1">
        <w:rPr>
          <w:rFonts w:ascii="Century Schoolbook" w:hAnsi="Century Schoolbook" w:cs="Times New Roman"/>
          <w:color w:val="000000"/>
          <w:sz w:val="26"/>
          <w:szCs w:val="26"/>
        </w:rPr>
        <w:t xml:space="preserve">. (2016) 245 Cal.App.4th 53, “parties in dependency appeals are expected to forward </w:t>
      </w:r>
      <w:proofErr w:type="spellStart"/>
      <w:r w:rsidRPr="006B15F1">
        <w:rPr>
          <w:rFonts w:ascii="Century Schoolbook" w:hAnsi="Century Schoolbook" w:cs="Times New Roman"/>
          <w:color w:val="000000"/>
          <w:sz w:val="26"/>
          <w:szCs w:val="26"/>
        </w:rPr>
        <w:t>postappeal</w:t>
      </w:r>
      <w:proofErr w:type="spellEnd"/>
      <w:r w:rsidRPr="006B15F1">
        <w:rPr>
          <w:rFonts w:ascii="Century Schoolbook" w:hAnsi="Century Schoolbook" w:cs="Times New Roman"/>
          <w:color w:val="000000"/>
          <w:sz w:val="26"/>
          <w:szCs w:val="26"/>
        </w:rPr>
        <w:t xml:space="preserve"> rulings by the juvenile court when they affect the appellate court’s ability to grant effective relief or may play a proper role in the consideration of the appeal’s merits.” (</w:t>
      </w:r>
      <w:r w:rsidRPr="006B15F1">
        <w:rPr>
          <w:rFonts w:ascii="Century Schoolbook" w:hAnsi="Century Schoolbook" w:cs="Times New Roman"/>
          <w:i/>
          <w:color w:val="000000"/>
          <w:sz w:val="26"/>
          <w:szCs w:val="26"/>
        </w:rPr>
        <w:t>Id.</w:t>
      </w:r>
      <w:r w:rsidRPr="006B15F1">
        <w:rPr>
          <w:rFonts w:ascii="Century Schoolbook" w:hAnsi="Century Schoolbook" w:cs="Times New Roman"/>
          <w:color w:val="000000"/>
          <w:sz w:val="26"/>
          <w:szCs w:val="26"/>
        </w:rPr>
        <w:t xml:space="preserve">, at p. 58.)  </w:t>
      </w:r>
    </w:p>
    <w:p w:rsidR="002802E3" w:rsidRDefault="00F844E1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407F14">
        <w:rPr>
          <w:rFonts w:ascii="Century Schoolbook" w:hAnsi="Century Schoolbook" w:cs="Times New Roman"/>
          <w:color w:val="000000"/>
          <w:sz w:val="26"/>
          <w:szCs w:val="26"/>
          <w:highlight w:val="yellow"/>
        </w:rPr>
        <w:t xml:space="preserve"> </w:t>
      </w:r>
    </w:p>
    <w:p w:rsidR="002802E3" w:rsidRDefault="002802E3" w:rsidP="00187431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[Set forth the relevant events that have occurred since the notice of appeal was filed. Attach the applicable juvenile court minute order</w:t>
      </w:r>
      <w:r w:rsidR="007F14FF">
        <w:rPr>
          <w:rFonts w:ascii="Century Schoolbook" w:hAnsi="Century Schoolbook" w:cs="Times New Roman"/>
          <w:color w:val="000000"/>
          <w:sz w:val="26"/>
          <w:szCs w:val="26"/>
        </w:rPr>
        <w:t xml:space="preserve"> relating to the new events</w:t>
      </w:r>
      <w:r>
        <w:rPr>
          <w:rFonts w:ascii="Century Schoolbook" w:hAnsi="Century Schoolbook" w:cs="Times New Roman"/>
          <w:color w:val="000000"/>
          <w:sz w:val="26"/>
          <w:szCs w:val="26"/>
        </w:rPr>
        <w:t>.</w:t>
      </w:r>
      <w:r w:rsidR="00F844E1">
        <w:rPr>
          <w:rFonts w:ascii="Century Schoolbook" w:hAnsi="Century Schoolbook" w:cs="Times New Roman"/>
          <w:color w:val="000000"/>
          <w:sz w:val="26"/>
          <w:szCs w:val="26"/>
        </w:rPr>
        <w:t xml:space="preserve"> For example, </w:t>
      </w:r>
    </w:p>
    <w:p w:rsidR="002802E3" w:rsidRDefault="002802E3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2802E3" w:rsidRDefault="002802E3" w:rsidP="00187431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On [xx], the juvenile court terminated dependency jurisdiction over the child. The </w:t>
      </w:r>
      <w:r w:rsidR="00187431">
        <w:rPr>
          <w:rFonts w:ascii="Century Schoolbook" w:hAnsi="Century Schoolbook" w:cs="Times New Roman"/>
          <w:color w:val="000000"/>
          <w:sz w:val="26"/>
          <w:szCs w:val="26"/>
        </w:rPr>
        <w:t xml:space="preserve">juvenile </w:t>
      </w: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court ordered </w:t>
      </w:r>
      <w:r w:rsidR="00187431">
        <w:rPr>
          <w:rFonts w:ascii="Century Schoolbook" w:hAnsi="Century Schoolbook" w:cs="Times New Roman"/>
          <w:color w:val="000000"/>
          <w:sz w:val="26"/>
          <w:szCs w:val="26"/>
        </w:rPr>
        <w:t xml:space="preserve">mother and father to have shared legal custody of the child </w:t>
      </w:r>
      <w:r>
        <w:rPr>
          <w:rFonts w:ascii="Century Schoolbook" w:hAnsi="Century Schoolbook" w:cs="Times New Roman"/>
          <w:color w:val="000000"/>
          <w:sz w:val="26"/>
          <w:szCs w:val="26"/>
        </w:rPr>
        <w:t>with mother retaining physical custody of the child. A copy of the minute order is attached.]</w:t>
      </w:r>
    </w:p>
    <w:p w:rsidR="002802E3" w:rsidRDefault="002802E3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</w:p>
    <w:p w:rsidR="00F844E1" w:rsidRPr="00F844E1" w:rsidRDefault="00F844E1" w:rsidP="00F844E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</w:t>
      </w:r>
      <w:r w:rsidRPr="00F844E1">
        <w:rPr>
          <w:rFonts w:ascii="Century Schoolbook" w:hAnsi="Century Schoolbook" w:cs="Times New Roman"/>
          <w:color w:val="000000"/>
          <w:sz w:val="26"/>
          <w:szCs w:val="26"/>
        </w:rPr>
        <w:t>ppellant does not believe that these developments prevent this</w:t>
      </w:r>
    </w:p>
    <w:p w:rsidR="00F844E1" w:rsidRPr="00F844E1" w:rsidRDefault="00F844E1" w:rsidP="00F844E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F844E1">
        <w:rPr>
          <w:rFonts w:ascii="Century Schoolbook" w:hAnsi="Century Schoolbook" w:cs="Times New Roman"/>
          <w:color w:val="000000"/>
          <w:sz w:val="26"/>
          <w:szCs w:val="26"/>
        </w:rPr>
        <w:t xml:space="preserve">Court from granting effective relief in this </w:t>
      </w:r>
      <w:r w:rsidR="00187431">
        <w:rPr>
          <w:rFonts w:ascii="Century Schoolbook" w:hAnsi="Century Schoolbook" w:cs="Times New Roman"/>
          <w:color w:val="000000"/>
          <w:sz w:val="26"/>
          <w:szCs w:val="26"/>
        </w:rPr>
        <w:t>appeal</w:t>
      </w:r>
      <w:r w:rsidRPr="00F844E1">
        <w:rPr>
          <w:rFonts w:ascii="Century Schoolbook" w:hAnsi="Century Schoolbook" w:cs="Times New Roman"/>
          <w:color w:val="000000"/>
          <w:sz w:val="26"/>
          <w:szCs w:val="26"/>
        </w:rPr>
        <w:t>. (</w:t>
      </w:r>
      <w:r w:rsidR="001F2632" w:rsidRPr="001F2632">
        <w:rPr>
          <w:rFonts w:ascii="Century Schoolbook" w:hAnsi="Century Schoolbook" w:cs="Times New Roman"/>
          <w:i/>
          <w:color w:val="000000"/>
          <w:sz w:val="26"/>
          <w:szCs w:val="26"/>
        </w:rPr>
        <w:t xml:space="preserve">In re </w:t>
      </w:r>
      <w:r w:rsidRPr="001F2632">
        <w:rPr>
          <w:rFonts w:ascii="Century Schoolbook" w:hAnsi="Century Schoolbook" w:cs="Times New Roman"/>
          <w:i/>
          <w:color w:val="000000"/>
          <w:sz w:val="26"/>
          <w:szCs w:val="26"/>
        </w:rPr>
        <w:t>N.S., supra</w:t>
      </w:r>
      <w:r w:rsidRPr="00F844E1">
        <w:rPr>
          <w:rFonts w:ascii="Century Schoolbook" w:hAnsi="Century Schoolbook" w:cs="Times New Roman"/>
          <w:color w:val="000000"/>
          <w:sz w:val="26"/>
          <w:szCs w:val="26"/>
        </w:rPr>
        <w:t>, 245</w:t>
      </w:r>
    </w:p>
    <w:p w:rsidR="002802E3" w:rsidRDefault="00F844E1" w:rsidP="00F844E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F844E1">
        <w:rPr>
          <w:rFonts w:ascii="Century Schoolbook" w:hAnsi="Century Schoolbook" w:cs="Times New Roman"/>
          <w:color w:val="000000"/>
          <w:sz w:val="26"/>
          <w:szCs w:val="26"/>
        </w:rPr>
        <w:t>Cal.App.4th 53.) However</w:t>
      </w:r>
      <w:r w:rsidR="00187431">
        <w:rPr>
          <w:rFonts w:ascii="Century Schoolbook" w:hAnsi="Century Schoolbook" w:cs="Times New Roman"/>
          <w:color w:val="000000"/>
          <w:sz w:val="26"/>
          <w:szCs w:val="26"/>
        </w:rPr>
        <w:t xml:space="preserve">, if directed by this Court, </w:t>
      </w:r>
      <w:r>
        <w:rPr>
          <w:rFonts w:ascii="Century Schoolbook" w:hAnsi="Century Schoolbook" w:cs="Times New Roman"/>
          <w:color w:val="000000"/>
          <w:sz w:val="26"/>
          <w:szCs w:val="26"/>
        </w:rPr>
        <w:t>counsel</w:t>
      </w:r>
      <w:r w:rsidRPr="00F844E1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6B15F1">
        <w:rPr>
          <w:rFonts w:ascii="Century Schoolbook" w:hAnsi="Century Schoolbook" w:cs="Times New Roman"/>
          <w:color w:val="000000"/>
          <w:sz w:val="26"/>
          <w:szCs w:val="26"/>
        </w:rPr>
        <w:t>is</w:t>
      </w:r>
      <w:r w:rsidRPr="00F844E1">
        <w:rPr>
          <w:rFonts w:ascii="Century Schoolbook" w:hAnsi="Century Schoolbook" w:cs="Times New Roman"/>
          <w:color w:val="000000"/>
          <w:sz w:val="26"/>
          <w:szCs w:val="26"/>
        </w:rPr>
        <w:t xml:space="preserve"> available to brief the issue</w:t>
      </w:r>
      <w:r w:rsidR="00187431">
        <w:rPr>
          <w:rFonts w:ascii="Century Schoolbook" w:hAnsi="Century Schoolbook" w:cs="Times New Roman"/>
          <w:color w:val="000000"/>
          <w:sz w:val="26"/>
          <w:szCs w:val="26"/>
        </w:rPr>
        <w:t xml:space="preserve"> of </w:t>
      </w:r>
      <w:r w:rsidR="00187431" w:rsidRPr="00187431">
        <w:rPr>
          <w:rFonts w:ascii="Century Schoolbook" w:hAnsi="Century Schoolbook" w:cs="Times New Roman"/>
          <w:color w:val="000000"/>
          <w:sz w:val="26"/>
          <w:szCs w:val="26"/>
        </w:rPr>
        <w:t>whether effective relief may be granted to appellant</w:t>
      </w:r>
      <w:r w:rsidRPr="00F844E1">
        <w:rPr>
          <w:rFonts w:ascii="Century Schoolbook" w:hAnsi="Century Schoolbook" w:cs="Times New Roman"/>
          <w:color w:val="000000"/>
          <w:sz w:val="26"/>
          <w:szCs w:val="26"/>
        </w:rPr>
        <w:t>.</w:t>
      </w:r>
    </w:p>
    <w:p w:rsidR="00472F92" w:rsidRDefault="00472F92" w:rsidP="00F844E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472F92" w:rsidRDefault="00472F92" w:rsidP="00F844E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Sincerely,</w:t>
      </w:r>
    </w:p>
    <w:p w:rsidR="00472F92" w:rsidRDefault="00472F92" w:rsidP="00F844E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472F92" w:rsidRDefault="00472F92" w:rsidP="00F844E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[Attorney name]</w:t>
      </w:r>
    </w:p>
    <w:p w:rsidR="002802E3" w:rsidRDefault="002802E3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2802E3" w:rsidRDefault="002802E3" w:rsidP="00C9707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C9707B" w:rsidRDefault="00C9707B"/>
    <w:p w:rsidR="00D0504F" w:rsidRDefault="00D0504F">
      <w:r>
        <w:t xml:space="preserve"> </w:t>
      </w:r>
    </w:p>
    <w:sectPr w:rsidR="00D0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23" w:rsidRDefault="00E36023" w:rsidP="00E36023">
      <w:pPr>
        <w:spacing w:after="0" w:line="240" w:lineRule="auto"/>
      </w:pPr>
      <w:r>
        <w:separator/>
      </w:r>
    </w:p>
  </w:endnote>
  <w:endnote w:type="continuationSeparator" w:id="0">
    <w:p w:rsidR="00E36023" w:rsidRDefault="00E36023" w:rsidP="00E3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23" w:rsidRDefault="00E36023" w:rsidP="00E36023">
      <w:pPr>
        <w:spacing w:after="0" w:line="240" w:lineRule="auto"/>
      </w:pPr>
      <w:r>
        <w:separator/>
      </w:r>
    </w:p>
  </w:footnote>
  <w:footnote w:type="continuationSeparator" w:id="0">
    <w:p w:rsidR="00E36023" w:rsidRDefault="00E36023" w:rsidP="00E36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4F"/>
    <w:rsid w:val="00187431"/>
    <w:rsid w:val="001D74EC"/>
    <w:rsid w:val="001F2632"/>
    <w:rsid w:val="002802E3"/>
    <w:rsid w:val="00407F14"/>
    <w:rsid w:val="00433544"/>
    <w:rsid w:val="00472F92"/>
    <w:rsid w:val="006B15F1"/>
    <w:rsid w:val="007F14FF"/>
    <w:rsid w:val="00832A15"/>
    <w:rsid w:val="00920CF3"/>
    <w:rsid w:val="00950359"/>
    <w:rsid w:val="00AD06F7"/>
    <w:rsid w:val="00C9707B"/>
    <w:rsid w:val="00D0504F"/>
    <w:rsid w:val="00E36023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23"/>
  </w:style>
  <w:style w:type="paragraph" w:styleId="Footer">
    <w:name w:val="footer"/>
    <w:basedOn w:val="Normal"/>
    <w:link w:val="FooterChar"/>
    <w:uiPriority w:val="99"/>
    <w:unhideWhenUsed/>
    <w:rsid w:val="00E3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1238</Characters>
  <Application>Microsoft Office Word</Application>
  <DocSecurity>0</DocSecurity>
  <Lines>33</Lines>
  <Paragraphs>19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2022-05-06T21:07:00Z</dcterms:created>
  <dcterms:modified xsi:type="dcterms:W3CDTF">2022-05-06T21:07:00Z</dcterms:modified>
</cp:coreProperties>
</file>