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9D60" w14:textId="77777777" w:rsidR="00BE2487" w:rsidRDefault="00B40F71" w:rsidP="008C2CF0">
      <w:pPr>
        <w:spacing w:after="0" w:line="240" w:lineRule="auto"/>
      </w:pPr>
      <w:r>
        <w:t>[</w:t>
      </w:r>
      <w:r w:rsidR="003B334B">
        <w:t>ATTORNEY NAME</w:t>
      </w:r>
    </w:p>
    <w:p w14:paraId="3B3F3561" w14:textId="77777777" w:rsidR="00BE2487" w:rsidRDefault="00BE2487" w:rsidP="008C2CF0">
      <w:pPr>
        <w:spacing w:after="0" w:line="240" w:lineRule="auto"/>
      </w:pPr>
      <w:r>
        <w:t xml:space="preserve">(Bar No. </w:t>
      </w:r>
      <w:r w:rsidR="008861E4">
        <w:t>######</w:t>
      </w:r>
      <w:r>
        <w:t>)</w:t>
      </w:r>
    </w:p>
    <w:p w14:paraId="02EFAB59" w14:textId="77777777" w:rsidR="008C2CF0" w:rsidRDefault="003B334B" w:rsidP="008C2CF0">
      <w:pPr>
        <w:spacing w:after="0" w:line="240" w:lineRule="auto"/>
      </w:pPr>
      <w:r>
        <w:t>Street Address</w:t>
      </w:r>
    </w:p>
    <w:p w14:paraId="3F8D3865" w14:textId="77777777" w:rsidR="003B334B" w:rsidRDefault="003B334B" w:rsidP="008C2CF0">
      <w:pPr>
        <w:spacing w:after="0" w:line="240" w:lineRule="auto"/>
      </w:pPr>
      <w:r>
        <w:t>City, State ZIP</w:t>
      </w:r>
    </w:p>
    <w:p w14:paraId="27B943FA" w14:textId="77777777" w:rsidR="008C2CF0" w:rsidRDefault="003B334B" w:rsidP="008C2CF0">
      <w:pPr>
        <w:spacing w:after="0" w:line="240" w:lineRule="auto"/>
      </w:pPr>
      <w:r>
        <w:t>###-###-####</w:t>
      </w:r>
    </w:p>
    <w:p w14:paraId="09718AAA" w14:textId="31239EDA" w:rsidR="00845577" w:rsidRDefault="003B334B" w:rsidP="00C15B72">
      <w:proofErr w:type="spellStart"/>
      <w:r>
        <w:t>email@address.email</w:t>
      </w:r>
      <w:proofErr w:type="spellEnd"/>
      <w:r w:rsidR="00B40F71">
        <w:t>]</w:t>
      </w:r>
    </w:p>
    <w:p w14:paraId="63E1621D" w14:textId="77777777" w:rsidR="008C2CF0" w:rsidRDefault="008C2CF0" w:rsidP="008C2CF0">
      <w:pPr>
        <w:spacing w:after="0" w:line="240" w:lineRule="auto"/>
      </w:pPr>
      <w:r>
        <w:t>Attorney for Appellant</w:t>
      </w:r>
    </w:p>
    <w:p w14:paraId="587DE1E1" w14:textId="77777777" w:rsidR="008C2CF0" w:rsidRDefault="008C2CF0" w:rsidP="008C2CF0">
      <w:pPr>
        <w:spacing w:after="0" w:line="240" w:lineRule="auto"/>
      </w:pPr>
    </w:p>
    <w:p w14:paraId="704F4B6D" w14:textId="77777777" w:rsidR="008C2CF0" w:rsidRDefault="008C2CF0" w:rsidP="008C2CF0">
      <w:pPr>
        <w:spacing w:after="0" w:line="240" w:lineRule="auto"/>
      </w:pPr>
    </w:p>
    <w:p w14:paraId="2D0D9ADF" w14:textId="77777777" w:rsidR="008C2CF0" w:rsidRDefault="008C2CF0" w:rsidP="009170AA">
      <w:pPr>
        <w:spacing w:after="0" w:line="240" w:lineRule="auto"/>
        <w:jc w:val="center"/>
      </w:pPr>
      <w:r w:rsidRPr="00E56AD2">
        <w:t>IN THE COURT OF APPEAL OF THE STATE OF CALIFORNIA</w:t>
      </w:r>
    </w:p>
    <w:p w14:paraId="7DFB23AA" w14:textId="77777777" w:rsidR="00E84119" w:rsidRPr="00E56AD2" w:rsidRDefault="00E84119" w:rsidP="009170AA">
      <w:pPr>
        <w:spacing w:after="0" w:line="240" w:lineRule="auto"/>
        <w:jc w:val="center"/>
      </w:pPr>
    </w:p>
    <w:p w14:paraId="26943BFA" w14:textId="77777777" w:rsidR="009A6057" w:rsidRDefault="008C2CF0" w:rsidP="009170AA">
      <w:pPr>
        <w:jc w:val="center"/>
      </w:pPr>
      <w:r w:rsidRPr="00E56AD2">
        <w:t xml:space="preserve">FIRST APPELLATE DISTRICT, </w:t>
      </w:r>
      <w:r w:rsidR="0045010E">
        <w:t>DIVISION [NUMBER]</w:t>
      </w:r>
    </w:p>
    <w:p w14:paraId="1FCDAC2E" w14:textId="7E1EAF25"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20"/>
        <w:gridCol w:w="3420"/>
      </w:tblGrid>
      <w:tr w:rsidR="00984D62" w14:paraId="43732E33" w14:textId="77777777" w:rsidTr="00984D62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329B1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017341FF" w14:textId="77777777" w:rsidR="00984D62" w:rsidRDefault="0095214D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THE PEOPLE OF THE STATE OF CALIFORNIA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14:paraId="3DB78D2F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45B00ABC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Plaintiff and Respondent,</w:t>
            </w:r>
          </w:p>
          <w:p w14:paraId="0D989841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3215B3CE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14:paraId="059FB68A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0" w:name="3"/>
            <w:bookmarkEnd w:id="0"/>
          </w:p>
          <w:p w14:paraId="5B2A714C" w14:textId="77777777" w:rsidR="00984D62" w:rsidRDefault="000A3C6F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[CLIENT NAME]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14:paraId="06494E0C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4543E93E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Defendant and Appellant.</w:t>
            </w:r>
          </w:p>
          <w:p w14:paraId="5957C2EB" w14:textId="77777777" w:rsidR="00984D62" w:rsidRDefault="00984D62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DD9195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4D26BD4C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1" w:name="5"/>
            <w:bookmarkEnd w:id="1"/>
          </w:p>
          <w:p w14:paraId="6238E0FA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0A3C6F">
              <w:rPr>
                <w:rFonts w:cs="Century Schoolbook"/>
                <w:b/>
                <w:bCs/>
              </w:rPr>
              <w:t>######</w:t>
            </w:r>
          </w:p>
          <w:p w14:paraId="3B1BC4E4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14:paraId="335D3226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bookmarkStart w:id="2" w:name="7"/>
            <w:bookmarkEnd w:id="2"/>
            <w:r w:rsidR="000A3C6F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14:paraId="1959B50C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14:paraId="21834DA6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3" w:name="10"/>
            <w:bookmarkEnd w:id="3"/>
            <w:r w:rsidR="000A3C6F">
              <w:rPr>
                <w:rFonts w:cs="Century Schoolbook"/>
              </w:rPr>
              <w:t>##########</w:t>
            </w:r>
            <w:r>
              <w:rPr>
                <w:rFonts w:cs="Century Schoolbook"/>
              </w:rPr>
              <w:t xml:space="preserve">) </w:t>
            </w:r>
          </w:p>
          <w:p w14:paraId="4546AD4D" w14:textId="77777777" w:rsidR="00984D62" w:rsidRDefault="00984D62">
            <w:pPr>
              <w:spacing w:after="0" w:line="240" w:lineRule="auto"/>
              <w:jc w:val="both"/>
            </w:pPr>
          </w:p>
        </w:tc>
      </w:tr>
    </w:tbl>
    <w:p w14:paraId="34C04274" w14:textId="77777777"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</w:p>
    <w:p w14:paraId="4EC23382" w14:textId="77777777" w:rsidR="001D5127" w:rsidRDefault="001D5127" w:rsidP="004544E1">
      <w:pPr>
        <w:spacing w:after="0" w:line="240" w:lineRule="auto"/>
        <w:jc w:val="center"/>
        <w:rPr>
          <w:rFonts w:cs="Century Schoolbook"/>
          <w:b/>
          <w:bCs/>
          <w:caps/>
          <w:szCs w:val="24"/>
          <w:lang w:val="en-CA"/>
        </w:rPr>
      </w:pPr>
    </w:p>
    <w:p w14:paraId="1E4F42CA" w14:textId="51AB00DD" w:rsidR="00664243" w:rsidRDefault="00F84A40" w:rsidP="00664243">
      <w:pPr>
        <w:spacing w:after="0" w:line="240" w:lineRule="auto"/>
        <w:jc w:val="center"/>
        <w:rPr>
          <w:rFonts w:cs="Century Schoolbook"/>
          <w:b/>
          <w:bCs/>
          <w:caps/>
          <w:szCs w:val="24"/>
          <w:lang w:val="en-CA"/>
        </w:rPr>
      </w:pPr>
      <w:r>
        <w:rPr>
          <w:rFonts w:cs="Century Schoolbook"/>
          <w:b/>
          <w:bCs/>
          <w:caps/>
          <w:szCs w:val="24"/>
          <w:lang w:val="en-CA"/>
        </w:rPr>
        <w:t xml:space="preserve">APPLICATION </w:t>
      </w:r>
      <w:r w:rsidR="00664243">
        <w:rPr>
          <w:rFonts w:cs="Century Schoolbook"/>
          <w:b/>
          <w:bCs/>
          <w:caps/>
          <w:szCs w:val="24"/>
          <w:lang w:val="en-CA"/>
        </w:rPr>
        <w:t xml:space="preserve">to file </w:t>
      </w:r>
      <w:r w:rsidR="00E10C57">
        <w:rPr>
          <w:rFonts w:cs="Century Schoolbook"/>
          <w:b/>
          <w:bCs/>
          <w:caps/>
          <w:szCs w:val="24"/>
          <w:lang w:val="en-CA"/>
        </w:rPr>
        <w:t xml:space="preserve">an opening </w:t>
      </w:r>
      <w:r w:rsidR="00664243">
        <w:rPr>
          <w:rFonts w:cs="Century Schoolbook"/>
          <w:b/>
          <w:bCs/>
          <w:caps/>
          <w:szCs w:val="24"/>
          <w:lang w:val="en-CA"/>
        </w:rPr>
        <w:t xml:space="preserve">brief </w:t>
      </w:r>
    </w:p>
    <w:p w14:paraId="41D71748" w14:textId="744F391F" w:rsidR="00664243" w:rsidRDefault="00664243" w:rsidP="00664243">
      <w:pPr>
        <w:spacing w:after="0" w:line="240" w:lineRule="auto"/>
        <w:jc w:val="center"/>
        <w:rPr>
          <w:rFonts w:cs="Century Schoolbook"/>
          <w:b/>
          <w:bCs/>
          <w:caps/>
          <w:szCs w:val="24"/>
          <w:lang w:val="en-CA"/>
        </w:rPr>
      </w:pPr>
      <w:r>
        <w:rPr>
          <w:rFonts w:cs="Century Schoolbook"/>
          <w:b/>
          <w:bCs/>
          <w:caps/>
          <w:szCs w:val="24"/>
          <w:lang w:val="en-CA"/>
        </w:rPr>
        <w:t xml:space="preserve">in excess of 25,500 words </w:t>
      </w:r>
    </w:p>
    <w:p w14:paraId="6C6FF9AA" w14:textId="78CB6E7E" w:rsidR="007825B6" w:rsidRPr="00664243" w:rsidRDefault="00664243" w:rsidP="00664243">
      <w:pPr>
        <w:spacing w:after="0" w:line="240" w:lineRule="auto"/>
        <w:jc w:val="center"/>
        <w:rPr>
          <w:rFonts w:cs="Century Schoolbook"/>
          <w:b/>
          <w:bCs/>
          <w:caps/>
          <w:szCs w:val="24"/>
          <w:lang w:val="en-CA"/>
        </w:rPr>
      </w:pPr>
      <w:r>
        <w:rPr>
          <w:rFonts w:cs="Century Schoolbook"/>
          <w:b/>
          <w:bCs/>
          <w:caps/>
          <w:szCs w:val="24"/>
          <w:lang w:val="en-CA"/>
        </w:rPr>
        <w:t>(C</w:t>
      </w:r>
      <w:r>
        <w:rPr>
          <w:rFonts w:cs="Century Schoolbook"/>
          <w:b/>
          <w:bCs/>
          <w:szCs w:val="24"/>
          <w:lang w:val="en-CA"/>
        </w:rPr>
        <w:t>al. Rules of Court, Rule 8.360(b)(5)</w:t>
      </w:r>
      <w:r w:rsidR="007F3B56">
        <w:rPr>
          <w:rFonts w:cs="Century Schoolbook"/>
          <w:b/>
          <w:bCs/>
          <w:szCs w:val="24"/>
          <w:lang w:val="en-CA"/>
        </w:rPr>
        <w:t>)</w:t>
      </w:r>
      <w:r w:rsidR="00050F7C">
        <w:rPr>
          <w:rStyle w:val="FootnoteReference"/>
          <w:rFonts w:cs="Century Schoolbook"/>
          <w:b/>
          <w:bCs/>
          <w:szCs w:val="24"/>
          <w:lang w:val="en-CA"/>
        </w:rPr>
        <w:footnoteReference w:id="1"/>
      </w:r>
    </w:p>
    <w:p w14:paraId="045C978F" w14:textId="77777777" w:rsidR="009170AA" w:rsidRDefault="009170AA" w:rsidP="004544E1">
      <w:pPr>
        <w:spacing w:after="0" w:line="240" w:lineRule="auto"/>
        <w:jc w:val="center"/>
      </w:pPr>
    </w:p>
    <w:p w14:paraId="6F2F0ACF" w14:textId="77777777" w:rsidR="001D5127" w:rsidRDefault="001D5127" w:rsidP="00990B01"/>
    <w:p w14:paraId="7ABE9A70" w14:textId="77777777" w:rsidR="00D95D14" w:rsidRDefault="00F05BB9" w:rsidP="00990B01">
      <w:r w:rsidRPr="00990B01">
        <w:lastRenderedPageBreak/>
        <w:t xml:space="preserve">To </w:t>
      </w:r>
      <w:r>
        <w:t>t</w:t>
      </w:r>
      <w:r w:rsidRPr="00990B01">
        <w:t xml:space="preserve">he </w:t>
      </w:r>
      <w:r>
        <w:t xml:space="preserve">Honorable </w:t>
      </w:r>
      <w:r w:rsidRPr="00990B01">
        <w:t xml:space="preserve">Presiding Justice </w:t>
      </w:r>
      <w:r>
        <w:t>and Associate Justices o</w:t>
      </w:r>
      <w:r w:rsidRPr="00990B01">
        <w:t xml:space="preserve">f </w:t>
      </w:r>
      <w:r>
        <w:t xml:space="preserve">the California Court of Appeal, First Appellate District, </w:t>
      </w:r>
      <w:r w:rsidRPr="00990B01">
        <w:t xml:space="preserve">Division </w:t>
      </w:r>
      <w:r w:rsidR="00C81CBB">
        <w:t>[Number]</w:t>
      </w:r>
      <w:r w:rsidR="00990B01" w:rsidRPr="00990B01">
        <w:t>:</w:t>
      </w:r>
    </w:p>
    <w:p w14:paraId="11A026FB" w14:textId="0C2E2B6E" w:rsidR="00C76DE9" w:rsidRDefault="00E10C57" w:rsidP="00F84A40">
      <w:pPr>
        <w:pStyle w:val="F-BodyText"/>
      </w:pPr>
      <w:r>
        <w:t>Appellant [Name], through appointed counsel, respectfully requests leave to file an opening brief in excess of 25,500</w:t>
      </w:r>
      <w:r w:rsidR="007F3B56">
        <w:t xml:space="preserve"> words</w:t>
      </w:r>
      <w:r>
        <w:t>, the word limit stated in California Rules of Court, rule 8.360(b)(</w:t>
      </w:r>
      <w:r w:rsidR="00C76DE9">
        <w:t>1</w:t>
      </w:r>
      <w:r>
        <w:t>)</w:t>
      </w:r>
      <w:r w:rsidRPr="006D5649">
        <w:rPr>
          <w:i/>
        </w:rPr>
        <w:t>.</w:t>
      </w:r>
      <w:r>
        <w:t xml:space="preserve"> </w:t>
      </w:r>
      <w:r w:rsidR="00C76DE9">
        <w:t xml:space="preserve">Under Rule 8.360(b)(5), a longer brief may be permitted upon a showing of good cause.  </w:t>
      </w:r>
    </w:p>
    <w:p w14:paraId="6BFC40AF" w14:textId="577F93C0" w:rsidR="00AC6DD6" w:rsidRDefault="00E54CE4" w:rsidP="00C76DE9">
      <w:pPr>
        <w:pStyle w:val="F-BodyText"/>
      </w:pPr>
      <w:r>
        <w:t>The opening brief contains</w:t>
      </w:r>
      <w:r w:rsidR="007F3B56">
        <w:t xml:space="preserve"> [#####]</w:t>
      </w:r>
      <w:r>
        <w:t xml:space="preserve"> words. The appellate record consists of</w:t>
      </w:r>
      <w:r w:rsidR="007F3B56">
        <w:t xml:space="preserve"> [####]</w:t>
      </w:r>
      <w:r>
        <w:t xml:space="preserve"> pages of transcript for a trial that lasted </w:t>
      </w:r>
      <w:r w:rsidR="007F3B56">
        <w:t xml:space="preserve">[##] </w:t>
      </w:r>
      <w:r>
        <w:t xml:space="preserve">days. </w:t>
      </w:r>
      <w:r w:rsidR="00F004CE">
        <w:t xml:space="preserve">Appellant </w:t>
      </w:r>
      <w:r w:rsidR="00D748EA">
        <w:t>was convicted of [describe offenses] and</w:t>
      </w:r>
      <w:r w:rsidR="00F004CE">
        <w:t xml:space="preserve"> was sentenced to </w:t>
      </w:r>
      <w:r w:rsidR="007F3B56">
        <w:t>[describe sentence.]</w:t>
      </w:r>
      <w:r w:rsidR="00F004CE">
        <w:t xml:space="preserve"> </w:t>
      </w:r>
      <w:r>
        <w:t xml:space="preserve">The brief </w:t>
      </w:r>
      <w:r w:rsidR="007F3B56">
        <w:t xml:space="preserve">raises [##] issues, </w:t>
      </w:r>
      <w:r>
        <w:t xml:space="preserve">including </w:t>
      </w:r>
      <w:r w:rsidR="007F3B56">
        <w:t xml:space="preserve">[describe and list the issues raised; e.g., sufficiency of evidence, instructional error, cumulative error, challenges to the sentence, etc.] </w:t>
      </w:r>
    </w:p>
    <w:p w14:paraId="706A0474" w14:textId="77777777" w:rsidR="00C76DE9" w:rsidRDefault="00C76DE9" w:rsidP="00F84A40">
      <w:pPr>
        <w:pStyle w:val="F-BodyText"/>
      </w:pPr>
    </w:p>
    <w:p w14:paraId="7A3FF28A" w14:textId="7B385610" w:rsidR="00C76DE9" w:rsidRDefault="00B8553B" w:rsidP="00F84A40">
      <w:pPr>
        <w:pStyle w:val="F-BodyText"/>
      </w:pPr>
      <w:r>
        <w:t>[</w:t>
      </w:r>
      <w:r w:rsidR="00F23E1A">
        <w:t>E</w:t>
      </w:r>
      <w:r w:rsidR="005C3384">
        <w:t>x</w:t>
      </w:r>
      <w:r w:rsidR="00E17D2C">
        <w:t>plain</w:t>
      </w:r>
      <w:r w:rsidR="00C76DE9">
        <w:t xml:space="preserve"> necessity of exceeding 25,500 words</w:t>
      </w:r>
      <w:r w:rsidR="00E17D2C">
        <w:t>, e.g.,</w:t>
      </w:r>
      <w:r w:rsidR="00F23E1A">
        <w:t xml:space="preserve"> </w:t>
      </w:r>
      <w:r>
        <w:t xml:space="preserve">Claims 1 and 5 in the opening brief present issues </w:t>
      </w:r>
      <w:r w:rsidR="00F23E1A">
        <w:t xml:space="preserve">subject to an </w:t>
      </w:r>
      <w:r>
        <w:t xml:space="preserve">existing split </w:t>
      </w:r>
      <w:r w:rsidR="00F23E1A">
        <w:t>in authority</w:t>
      </w:r>
      <w:r w:rsidR="005D6A8E">
        <w:t>.</w:t>
      </w:r>
      <w:r w:rsidR="00F23E1A">
        <w:t xml:space="preserve"> Claims 6 and 7 raise novel issues of application of new sentencing laws, with an in</w:t>
      </w:r>
      <w:r w:rsidR="005D6A8E">
        <w:t>-</w:t>
      </w:r>
      <w:r w:rsidR="00F23E1A">
        <w:t>depth discussion set out over</w:t>
      </w:r>
      <w:r w:rsidR="003737E4">
        <w:t xml:space="preserve"> [##]</w:t>
      </w:r>
      <w:r w:rsidR="00DE10AB">
        <w:t xml:space="preserve"> </w:t>
      </w:r>
      <w:r w:rsidR="00F23E1A">
        <w:t>pages, covering complex issues of retroactivity and statutory construction</w:t>
      </w:r>
      <w:r w:rsidR="005D6A8E">
        <w:t>.</w:t>
      </w:r>
      <w:r w:rsidR="00A541CA">
        <w:t xml:space="preserve"> The brief includes a </w:t>
      </w:r>
      <w:r w:rsidR="003737E4">
        <w:t xml:space="preserve">[##] </w:t>
      </w:r>
      <w:r w:rsidR="00F004CE">
        <w:t xml:space="preserve">page </w:t>
      </w:r>
      <w:r w:rsidR="00A541CA">
        <w:t>cumulative error analysis</w:t>
      </w:r>
      <w:r w:rsidR="00F004CE">
        <w:t>, discussing the due process violation from the related trial errors set out in claims 1-7</w:t>
      </w:r>
      <w:r w:rsidR="00F23E1A">
        <w:t>.</w:t>
      </w:r>
      <w:r>
        <w:t>]</w:t>
      </w:r>
      <w:r w:rsidR="00DB336C" w:rsidRPr="00DB336C">
        <w:rPr>
          <w:rStyle w:val="FootnoteReference"/>
        </w:rPr>
        <w:t xml:space="preserve"> </w:t>
      </w:r>
      <w:r w:rsidR="00DB336C">
        <w:rPr>
          <w:rStyle w:val="FootnoteReference"/>
        </w:rPr>
        <w:footnoteReference w:id="2"/>
      </w:r>
      <w:r w:rsidR="00E54CE4">
        <w:t xml:space="preserve"> </w:t>
      </w:r>
    </w:p>
    <w:p w14:paraId="359E91DA" w14:textId="1A94BD35" w:rsidR="00C76DE9" w:rsidRDefault="00C76DE9" w:rsidP="00F84A40">
      <w:pPr>
        <w:pStyle w:val="F-BodyText"/>
      </w:pPr>
    </w:p>
    <w:p w14:paraId="572B651B" w14:textId="4A8DB196" w:rsidR="005D6A8E" w:rsidRDefault="005D6A8E" w:rsidP="005D6A8E">
      <w:pPr>
        <w:pStyle w:val="F-BodyText"/>
      </w:pPr>
      <w:r>
        <w:lastRenderedPageBreak/>
        <w:t>All reasonable efforts were made to limit the length of the brief by avoiding repetition of standards of review, procedural history, and facts. [If applicable, describe with specificity efforts made to reduce the size of the brief.]</w:t>
      </w:r>
    </w:p>
    <w:p w14:paraId="0BC19365" w14:textId="77777777" w:rsidR="00D52144" w:rsidRDefault="00D52144" w:rsidP="00F84A40">
      <w:pPr>
        <w:pStyle w:val="F-BodyText"/>
      </w:pPr>
    </w:p>
    <w:p w14:paraId="1F8A4236" w14:textId="45A6BFB3" w:rsidR="00E54CE4" w:rsidRDefault="00D52144" w:rsidP="005D6A8E">
      <w:pPr>
        <w:pStyle w:val="F-BodyText"/>
      </w:pPr>
      <w:r>
        <w:t xml:space="preserve">Good cause exists to grant this request based on </w:t>
      </w:r>
      <w:r w:rsidR="005D6A8E">
        <w:t xml:space="preserve">the </w:t>
      </w:r>
      <w:r>
        <w:t xml:space="preserve">necessity for a full and fair presentation of claims on appeal. The application is made in order to substantially address and preserve issues for state and federal review. </w:t>
      </w:r>
      <w:r w:rsidR="00E54CE4">
        <w:t>Issues must be</w:t>
      </w:r>
      <w:r w:rsidR="003735BE">
        <w:t xml:space="preserve"> raised and substantially addressed to preserve them for any subsequent federal review. (</w:t>
      </w:r>
      <w:r w:rsidR="003735BE">
        <w:rPr>
          <w:i/>
          <w:iCs/>
        </w:rPr>
        <w:t xml:space="preserve">O’Sullivan v. </w:t>
      </w:r>
      <w:proofErr w:type="spellStart"/>
      <w:r w:rsidR="003735BE">
        <w:rPr>
          <w:i/>
          <w:iCs/>
        </w:rPr>
        <w:t>Boerckel</w:t>
      </w:r>
      <w:proofErr w:type="spellEnd"/>
      <w:r w:rsidR="003735BE">
        <w:rPr>
          <w:i/>
          <w:iCs/>
        </w:rPr>
        <w:t xml:space="preserve"> </w:t>
      </w:r>
      <w:r w:rsidR="003735BE">
        <w:t xml:space="preserve">(1999) U.S. 838, 845.) </w:t>
      </w:r>
    </w:p>
    <w:p w14:paraId="61810563" w14:textId="77777777" w:rsidR="00DB336C" w:rsidRDefault="00DB336C" w:rsidP="00F84A40">
      <w:pPr>
        <w:pStyle w:val="F-BodyText"/>
      </w:pPr>
    </w:p>
    <w:p w14:paraId="7F5570BD" w14:textId="52CB2773" w:rsidR="00433E5A" w:rsidRDefault="003735BE" w:rsidP="00F84A40">
      <w:pPr>
        <w:pStyle w:val="F-BodyText"/>
      </w:pPr>
      <w:r>
        <w:t xml:space="preserve">For these reasons, appellant request this Court grant this application for leave to file an </w:t>
      </w:r>
      <w:r w:rsidR="005D6A8E">
        <w:t>o</w:t>
      </w:r>
      <w:r>
        <w:t xml:space="preserve">pening </w:t>
      </w:r>
      <w:r w:rsidR="005D6A8E">
        <w:t>b</w:t>
      </w:r>
      <w:r>
        <w:t>rief in excess of 25,</w:t>
      </w:r>
      <w:r w:rsidR="00DE10AB">
        <w:t>5</w:t>
      </w:r>
      <w:r>
        <w:t>00 words.</w:t>
      </w:r>
    </w:p>
    <w:p w14:paraId="2BC4E50C" w14:textId="77777777" w:rsidR="00F004CE" w:rsidRDefault="00F004CE" w:rsidP="00B40F71">
      <w:pPr>
        <w:spacing w:after="0" w:line="240" w:lineRule="auto"/>
      </w:pPr>
    </w:p>
    <w:p w14:paraId="2FE4C606" w14:textId="77777777" w:rsidR="00F004CE" w:rsidRDefault="00990B01" w:rsidP="00B40F71">
      <w:pPr>
        <w:spacing w:after="0" w:line="240" w:lineRule="auto"/>
      </w:pPr>
      <w:r>
        <w:t xml:space="preserve">Dated: </w:t>
      </w:r>
      <w:r w:rsidR="00C81CBB">
        <w:t>[Month Day, Year]</w:t>
      </w:r>
      <w:r>
        <w:tab/>
      </w:r>
    </w:p>
    <w:p w14:paraId="303AD6F4" w14:textId="2637931B" w:rsidR="00F004CE" w:rsidRDefault="00F004CE" w:rsidP="00B40F71">
      <w:pPr>
        <w:spacing w:after="0" w:line="240" w:lineRule="auto"/>
      </w:pPr>
    </w:p>
    <w:p w14:paraId="3D132A42" w14:textId="77777777" w:rsidR="00F004CE" w:rsidRDefault="00F004CE" w:rsidP="00B40F71">
      <w:pPr>
        <w:spacing w:after="0" w:line="240" w:lineRule="auto"/>
      </w:pPr>
      <w:bookmarkStart w:id="4" w:name="_GoBack"/>
    </w:p>
    <w:p w14:paraId="615B7E6E" w14:textId="7CBD22ED" w:rsidR="00E27E8B" w:rsidRDefault="00F004CE" w:rsidP="00B40F71">
      <w:pPr>
        <w:spacing w:after="0" w:line="240" w:lineRule="auto"/>
      </w:pPr>
      <w:r>
        <w:tab/>
      </w:r>
      <w:r>
        <w:tab/>
      </w:r>
      <w:r w:rsidR="00990B01">
        <w:tab/>
      </w:r>
      <w:r w:rsidR="005517F7">
        <w:tab/>
      </w:r>
      <w:r w:rsidR="005517F7">
        <w:tab/>
      </w:r>
      <w:r w:rsidR="00990B01">
        <w:t>Respectfully submitted,</w:t>
      </w:r>
    </w:p>
    <w:p w14:paraId="0E0E3E6C" w14:textId="77777777" w:rsidR="00990B01" w:rsidRDefault="00990B01" w:rsidP="00990B01">
      <w:pPr>
        <w:spacing w:after="0" w:line="240" w:lineRule="auto"/>
      </w:pPr>
      <w:r>
        <w:tab/>
      </w:r>
    </w:p>
    <w:p w14:paraId="537D5D65" w14:textId="4443EBE2" w:rsidR="00990B01" w:rsidRPr="00990B01" w:rsidRDefault="00990B01" w:rsidP="00990B01">
      <w:pPr>
        <w:spacing w:after="0" w:line="240" w:lineRule="auto"/>
        <w:rPr>
          <w:rFonts w:ascii="Rage Italic" w:hAnsi="Rage Italic"/>
          <w:sz w:val="36"/>
          <w:szCs w:val="36"/>
        </w:rPr>
      </w:pPr>
      <w:r>
        <w:tab/>
      </w:r>
      <w:r>
        <w:tab/>
      </w:r>
      <w:r>
        <w:tab/>
      </w:r>
      <w:r w:rsidR="005517F7">
        <w:tab/>
      </w:r>
      <w:r w:rsidR="005517F7">
        <w:tab/>
      </w:r>
      <w:r w:rsidRPr="00990B01">
        <w:rPr>
          <w:rFonts w:ascii="Rage Italic" w:hAnsi="Rage Italic"/>
          <w:sz w:val="36"/>
          <w:szCs w:val="36"/>
        </w:rPr>
        <w:t xml:space="preserve">/s/ </w:t>
      </w:r>
      <w:r w:rsidR="00C17ACA">
        <w:rPr>
          <w:rFonts w:ascii="Rage Italic" w:hAnsi="Rage Italic"/>
          <w:sz w:val="36"/>
          <w:szCs w:val="36"/>
        </w:rPr>
        <w:t>Attorney Name</w:t>
      </w:r>
      <w:r w:rsidRPr="00990B01">
        <w:rPr>
          <w:rFonts w:ascii="Rage Italic" w:hAnsi="Rage Italic"/>
          <w:sz w:val="36"/>
          <w:szCs w:val="36"/>
        </w:rPr>
        <w:t xml:space="preserve">            </w:t>
      </w:r>
    </w:p>
    <w:p w14:paraId="0B74D352" w14:textId="57F3EFD0" w:rsidR="00990B01" w:rsidRDefault="00990B01" w:rsidP="00990B01">
      <w:pPr>
        <w:spacing w:after="0" w:line="240" w:lineRule="auto"/>
      </w:pPr>
      <w:r>
        <w:tab/>
      </w:r>
      <w:r>
        <w:tab/>
      </w:r>
      <w:r>
        <w:tab/>
      </w:r>
      <w:r w:rsidR="005517F7">
        <w:tab/>
      </w:r>
      <w:r w:rsidR="005517F7">
        <w:tab/>
      </w:r>
      <w:r w:rsidR="00C81CBB">
        <w:t>[</w:t>
      </w:r>
      <w:r w:rsidR="00B40F71">
        <w:t>ATTORNEY NAME</w:t>
      </w:r>
      <w:r w:rsidR="00C81CBB">
        <w:t>]</w:t>
      </w:r>
    </w:p>
    <w:p w14:paraId="57B8FC90" w14:textId="016D44C5" w:rsidR="00990B01" w:rsidRDefault="00990B01" w:rsidP="006D5649">
      <w:pPr>
        <w:spacing w:after="0" w:line="240" w:lineRule="auto"/>
      </w:pPr>
      <w:r>
        <w:tab/>
      </w:r>
      <w:r>
        <w:tab/>
      </w:r>
      <w:r>
        <w:tab/>
      </w:r>
      <w:r w:rsidR="005517F7">
        <w:tab/>
      </w:r>
      <w:r w:rsidR="005517F7">
        <w:tab/>
      </w:r>
      <w:r>
        <w:t xml:space="preserve">Attorney </w:t>
      </w:r>
      <w:bookmarkEnd w:id="4"/>
      <w:r>
        <w:t>for Appellant</w:t>
      </w:r>
    </w:p>
    <w:sectPr w:rsidR="00990B01" w:rsidSect="00F004CE">
      <w:footnotePr>
        <w:numFmt w:val="chicago"/>
      </w:footnotePr>
      <w:pgSz w:w="12240" w:h="15840" w:code="1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958B" w14:textId="77777777" w:rsidR="00B4170D" w:rsidRDefault="00B4170D" w:rsidP="008C0CC0">
      <w:pPr>
        <w:spacing w:after="0" w:line="240" w:lineRule="auto"/>
      </w:pPr>
      <w:r>
        <w:separator/>
      </w:r>
    </w:p>
  </w:endnote>
  <w:endnote w:type="continuationSeparator" w:id="0">
    <w:p w14:paraId="04F00500" w14:textId="77777777" w:rsidR="00B4170D" w:rsidRDefault="00B4170D" w:rsidP="008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E767" w14:textId="77777777" w:rsidR="00B4170D" w:rsidRDefault="00B4170D" w:rsidP="008C0CC0">
      <w:pPr>
        <w:spacing w:after="0" w:line="240" w:lineRule="auto"/>
      </w:pPr>
      <w:r>
        <w:separator/>
      </w:r>
    </w:p>
  </w:footnote>
  <w:footnote w:type="continuationSeparator" w:id="0">
    <w:p w14:paraId="61D608A7" w14:textId="77777777" w:rsidR="00B4170D" w:rsidRDefault="00B4170D" w:rsidP="008C0CC0">
      <w:pPr>
        <w:spacing w:after="0" w:line="240" w:lineRule="auto"/>
      </w:pPr>
      <w:r>
        <w:continuationSeparator/>
      </w:r>
    </w:p>
  </w:footnote>
  <w:footnote w:id="1">
    <w:p w14:paraId="2F5AC40C" w14:textId="678C551B" w:rsidR="00050F7C" w:rsidRPr="00050F7C" w:rsidRDefault="00050F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483B">
        <w:t>[</w:t>
      </w:r>
      <w:r>
        <w:rPr>
          <w:b/>
        </w:rPr>
        <w:t xml:space="preserve">Practice Note: </w:t>
      </w:r>
      <w:r>
        <w:t>According to rule 8.412(a)(3), rule 8.360(b) also governs the length of briefs filed in juvenile delinquency and dependency appeals.</w:t>
      </w:r>
      <w:r w:rsidR="006A2E02">
        <w:t xml:space="preserve">  Similarly, rule 8.360(b) applies to </w:t>
      </w:r>
      <w:r w:rsidR="00B6321D">
        <w:t xml:space="preserve">LPS conservatorship and </w:t>
      </w:r>
      <w:r w:rsidR="006A2E02">
        <w:t xml:space="preserve">civil commitment </w:t>
      </w:r>
      <w:r w:rsidR="00B6321D">
        <w:t>appeals</w:t>
      </w:r>
      <w:r w:rsidR="00B6321D">
        <w:t xml:space="preserve"> </w:t>
      </w:r>
      <w:r w:rsidR="006A2E02">
        <w:t>pursuant to rules 8.480(a) and 8.48</w:t>
      </w:r>
      <w:r w:rsidR="0071245F">
        <w:t>3</w:t>
      </w:r>
      <w:r w:rsidR="006A2E02">
        <w:t>(a).</w:t>
      </w:r>
      <w:r w:rsidR="00FB483B">
        <w:t>]</w:t>
      </w:r>
    </w:p>
  </w:footnote>
  <w:footnote w:id="2">
    <w:p w14:paraId="39EED99A" w14:textId="321C54A6" w:rsidR="00DB336C" w:rsidRPr="00DB336C" w:rsidRDefault="00DB336C" w:rsidP="00DB336C">
      <w:pPr>
        <w:pStyle w:val="FootnoteText"/>
      </w:pPr>
      <w:r>
        <w:rPr>
          <w:rStyle w:val="FootnoteReference"/>
        </w:rPr>
        <w:footnoteRef/>
      </w:r>
      <w:r>
        <w:t xml:space="preserve"> [</w:t>
      </w:r>
      <w:r>
        <w:rPr>
          <w:b/>
        </w:rPr>
        <w:t xml:space="preserve">Practice Note: </w:t>
      </w:r>
      <w:r>
        <w:t xml:space="preserve">It may be </w:t>
      </w:r>
      <w:r w:rsidR="005D6A8E">
        <w:t>helpful</w:t>
      </w:r>
      <w:r>
        <w:t xml:space="preserve"> to submit a copy of the table of contents along with the application.]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3AC"/>
    <w:multiLevelType w:val="hybridMultilevel"/>
    <w:tmpl w:val="1028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CBD"/>
    <w:multiLevelType w:val="hybridMultilevel"/>
    <w:tmpl w:val="7E8E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0A4"/>
    <w:multiLevelType w:val="hybridMultilevel"/>
    <w:tmpl w:val="E11C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943"/>
    <w:multiLevelType w:val="hybridMultilevel"/>
    <w:tmpl w:val="D45C6CB4"/>
    <w:lvl w:ilvl="0" w:tplc="D756B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B6248"/>
    <w:multiLevelType w:val="hybridMultilevel"/>
    <w:tmpl w:val="F5E2A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41CA4"/>
    <w:multiLevelType w:val="hybridMultilevel"/>
    <w:tmpl w:val="15ACB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00CD"/>
    <w:multiLevelType w:val="hybridMultilevel"/>
    <w:tmpl w:val="C8F0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72F"/>
    <w:multiLevelType w:val="hybridMultilevel"/>
    <w:tmpl w:val="810C0DBE"/>
    <w:lvl w:ilvl="0" w:tplc="CCD0CA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92D8A"/>
    <w:multiLevelType w:val="hybridMultilevel"/>
    <w:tmpl w:val="4C327BC6"/>
    <w:lvl w:ilvl="0" w:tplc="DFB8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C7D22"/>
    <w:multiLevelType w:val="hybridMultilevel"/>
    <w:tmpl w:val="A802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95914"/>
    <w:multiLevelType w:val="hybridMultilevel"/>
    <w:tmpl w:val="34FE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A2C8D"/>
    <w:multiLevelType w:val="hybridMultilevel"/>
    <w:tmpl w:val="A530A54A"/>
    <w:lvl w:ilvl="0" w:tplc="AF26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4B5CDE"/>
    <w:multiLevelType w:val="hybridMultilevel"/>
    <w:tmpl w:val="FA0EA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15FE2"/>
    <w:multiLevelType w:val="hybridMultilevel"/>
    <w:tmpl w:val="026EB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0D"/>
    <w:rsid w:val="00007CEF"/>
    <w:rsid w:val="00010667"/>
    <w:rsid w:val="000134F4"/>
    <w:rsid w:val="000252E9"/>
    <w:rsid w:val="00026FDD"/>
    <w:rsid w:val="00030A0D"/>
    <w:rsid w:val="00032625"/>
    <w:rsid w:val="000327C7"/>
    <w:rsid w:val="0003280B"/>
    <w:rsid w:val="00033D18"/>
    <w:rsid w:val="00043068"/>
    <w:rsid w:val="00050F7C"/>
    <w:rsid w:val="0005194F"/>
    <w:rsid w:val="000552F9"/>
    <w:rsid w:val="00074CFA"/>
    <w:rsid w:val="00087473"/>
    <w:rsid w:val="000877B3"/>
    <w:rsid w:val="00087DE4"/>
    <w:rsid w:val="0009086E"/>
    <w:rsid w:val="000946A0"/>
    <w:rsid w:val="00096759"/>
    <w:rsid w:val="000A3C6F"/>
    <w:rsid w:val="000A680D"/>
    <w:rsid w:val="000C238E"/>
    <w:rsid w:val="000C4CD3"/>
    <w:rsid w:val="000D049E"/>
    <w:rsid w:val="000D2948"/>
    <w:rsid w:val="000D45CA"/>
    <w:rsid w:val="000D4A1E"/>
    <w:rsid w:val="000D6DB8"/>
    <w:rsid w:val="000E14DC"/>
    <w:rsid w:val="00101062"/>
    <w:rsid w:val="00122D15"/>
    <w:rsid w:val="00131CB0"/>
    <w:rsid w:val="00131F11"/>
    <w:rsid w:val="001411DF"/>
    <w:rsid w:val="00143DBA"/>
    <w:rsid w:val="00154EA8"/>
    <w:rsid w:val="00162523"/>
    <w:rsid w:val="00162A98"/>
    <w:rsid w:val="00186BB2"/>
    <w:rsid w:val="00197A55"/>
    <w:rsid w:val="001A36E7"/>
    <w:rsid w:val="001A78D4"/>
    <w:rsid w:val="001B6070"/>
    <w:rsid w:val="001C461D"/>
    <w:rsid w:val="001D0636"/>
    <w:rsid w:val="001D5127"/>
    <w:rsid w:val="001D5DD4"/>
    <w:rsid w:val="001D7125"/>
    <w:rsid w:val="001F3A96"/>
    <w:rsid w:val="0020287A"/>
    <w:rsid w:val="00202E0A"/>
    <w:rsid w:val="00202E50"/>
    <w:rsid w:val="00207B87"/>
    <w:rsid w:val="00221949"/>
    <w:rsid w:val="00226716"/>
    <w:rsid w:val="00231F37"/>
    <w:rsid w:val="00235F48"/>
    <w:rsid w:val="00240461"/>
    <w:rsid w:val="00240706"/>
    <w:rsid w:val="00240DFB"/>
    <w:rsid w:val="0024376E"/>
    <w:rsid w:val="00244B28"/>
    <w:rsid w:val="00247D25"/>
    <w:rsid w:val="00254DF4"/>
    <w:rsid w:val="00263A44"/>
    <w:rsid w:val="002753FF"/>
    <w:rsid w:val="002764CF"/>
    <w:rsid w:val="00281F2F"/>
    <w:rsid w:val="00295610"/>
    <w:rsid w:val="00296A89"/>
    <w:rsid w:val="002B7C90"/>
    <w:rsid w:val="002C1702"/>
    <w:rsid w:val="002C2309"/>
    <w:rsid w:val="002C398E"/>
    <w:rsid w:val="002E2C37"/>
    <w:rsid w:val="002E4D43"/>
    <w:rsid w:val="002F5B91"/>
    <w:rsid w:val="002F5EA9"/>
    <w:rsid w:val="003122A4"/>
    <w:rsid w:val="00312F41"/>
    <w:rsid w:val="00313652"/>
    <w:rsid w:val="00320CB5"/>
    <w:rsid w:val="00321BBB"/>
    <w:rsid w:val="003355B4"/>
    <w:rsid w:val="00341884"/>
    <w:rsid w:val="00353F29"/>
    <w:rsid w:val="0035586E"/>
    <w:rsid w:val="00356DA3"/>
    <w:rsid w:val="00360DA0"/>
    <w:rsid w:val="003621B3"/>
    <w:rsid w:val="00363863"/>
    <w:rsid w:val="00366A4D"/>
    <w:rsid w:val="003735BE"/>
    <w:rsid w:val="003737E4"/>
    <w:rsid w:val="003809F7"/>
    <w:rsid w:val="003820FC"/>
    <w:rsid w:val="003845F0"/>
    <w:rsid w:val="00385C88"/>
    <w:rsid w:val="00386067"/>
    <w:rsid w:val="00390CD5"/>
    <w:rsid w:val="0039740C"/>
    <w:rsid w:val="003A3208"/>
    <w:rsid w:val="003B334B"/>
    <w:rsid w:val="003B3E57"/>
    <w:rsid w:val="003B4DF3"/>
    <w:rsid w:val="003C4572"/>
    <w:rsid w:val="003D3B06"/>
    <w:rsid w:val="003E5503"/>
    <w:rsid w:val="003F605E"/>
    <w:rsid w:val="00413CA8"/>
    <w:rsid w:val="00413FF0"/>
    <w:rsid w:val="00416054"/>
    <w:rsid w:val="00433C13"/>
    <w:rsid w:val="00433E5A"/>
    <w:rsid w:val="00442FF8"/>
    <w:rsid w:val="0045010E"/>
    <w:rsid w:val="004519EB"/>
    <w:rsid w:val="004544E1"/>
    <w:rsid w:val="0045508C"/>
    <w:rsid w:val="00457FDC"/>
    <w:rsid w:val="00460BC5"/>
    <w:rsid w:val="00462AEE"/>
    <w:rsid w:val="004658B9"/>
    <w:rsid w:val="004738C2"/>
    <w:rsid w:val="00476292"/>
    <w:rsid w:val="0047662B"/>
    <w:rsid w:val="00482C31"/>
    <w:rsid w:val="00492872"/>
    <w:rsid w:val="004A512C"/>
    <w:rsid w:val="004B091A"/>
    <w:rsid w:val="004B7B20"/>
    <w:rsid w:val="004C5FBC"/>
    <w:rsid w:val="004C7723"/>
    <w:rsid w:val="004C7FE6"/>
    <w:rsid w:val="004D18AC"/>
    <w:rsid w:val="004D537C"/>
    <w:rsid w:val="004D70C5"/>
    <w:rsid w:val="004F1DF8"/>
    <w:rsid w:val="00501D94"/>
    <w:rsid w:val="005066D3"/>
    <w:rsid w:val="00506BA7"/>
    <w:rsid w:val="00507C10"/>
    <w:rsid w:val="005135C2"/>
    <w:rsid w:val="00516980"/>
    <w:rsid w:val="00517C63"/>
    <w:rsid w:val="0052722F"/>
    <w:rsid w:val="00532C9D"/>
    <w:rsid w:val="00532CE1"/>
    <w:rsid w:val="0054706A"/>
    <w:rsid w:val="00551306"/>
    <w:rsid w:val="005517F7"/>
    <w:rsid w:val="00552063"/>
    <w:rsid w:val="00560AC7"/>
    <w:rsid w:val="005913DD"/>
    <w:rsid w:val="00592713"/>
    <w:rsid w:val="00596B6C"/>
    <w:rsid w:val="005A098F"/>
    <w:rsid w:val="005A1D4F"/>
    <w:rsid w:val="005A5A61"/>
    <w:rsid w:val="005A5B2B"/>
    <w:rsid w:val="005C0D82"/>
    <w:rsid w:val="005C3384"/>
    <w:rsid w:val="005D1AB8"/>
    <w:rsid w:val="005D6A8E"/>
    <w:rsid w:val="00615AD6"/>
    <w:rsid w:val="00622F6F"/>
    <w:rsid w:val="0064296C"/>
    <w:rsid w:val="00646082"/>
    <w:rsid w:val="006477DA"/>
    <w:rsid w:val="006514E3"/>
    <w:rsid w:val="00654404"/>
    <w:rsid w:val="00656237"/>
    <w:rsid w:val="00664243"/>
    <w:rsid w:val="00677D45"/>
    <w:rsid w:val="006828BB"/>
    <w:rsid w:val="006846CB"/>
    <w:rsid w:val="006860D2"/>
    <w:rsid w:val="00696873"/>
    <w:rsid w:val="006A2E02"/>
    <w:rsid w:val="006B09E0"/>
    <w:rsid w:val="006D5649"/>
    <w:rsid w:val="0070006C"/>
    <w:rsid w:val="007102CE"/>
    <w:rsid w:val="0071245F"/>
    <w:rsid w:val="007273CD"/>
    <w:rsid w:val="007343F9"/>
    <w:rsid w:val="00734526"/>
    <w:rsid w:val="007422F9"/>
    <w:rsid w:val="00752113"/>
    <w:rsid w:val="007609CA"/>
    <w:rsid w:val="00762D2C"/>
    <w:rsid w:val="00767033"/>
    <w:rsid w:val="00767980"/>
    <w:rsid w:val="0077626A"/>
    <w:rsid w:val="007762A4"/>
    <w:rsid w:val="00781B55"/>
    <w:rsid w:val="007825B6"/>
    <w:rsid w:val="0079488E"/>
    <w:rsid w:val="007955A4"/>
    <w:rsid w:val="007969E7"/>
    <w:rsid w:val="007C064E"/>
    <w:rsid w:val="007C17D0"/>
    <w:rsid w:val="007C2DCA"/>
    <w:rsid w:val="007C6C43"/>
    <w:rsid w:val="007D1F04"/>
    <w:rsid w:val="007D3D7D"/>
    <w:rsid w:val="007D431B"/>
    <w:rsid w:val="007F3B56"/>
    <w:rsid w:val="007F65FC"/>
    <w:rsid w:val="008005ED"/>
    <w:rsid w:val="008045BD"/>
    <w:rsid w:val="00827960"/>
    <w:rsid w:val="00832CBA"/>
    <w:rsid w:val="00840607"/>
    <w:rsid w:val="00840F99"/>
    <w:rsid w:val="00845577"/>
    <w:rsid w:val="00851E10"/>
    <w:rsid w:val="0086080B"/>
    <w:rsid w:val="00862779"/>
    <w:rsid w:val="00867240"/>
    <w:rsid w:val="0087441F"/>
    <w:rsid w:val="00881333"/>
    <w:rsid w:val="008861E4"/>
    <w:rsid w:val="008A117E"/>
    <w:rsid w:val="008A40E4"/>
    <w:rsid w:val="008A70DE"/>
    <w:rsid w:val="008A7CF6"/>
    <w:rsid w:val="008C075F"/>
    <w:rsid w:val="008C0CC0"/>
    <w:rsid w:val="008C2422"/>
    <w:rsid w:val="008C2CF0"/>
    <w:rsid w:val="008C4209"/>
    <w:rsid w:val="008C5152"/>
    <w:rsid w:val="008C634A"/>
    <w:rsid w:val="008C6F30"/>
    <w:rsid w:val="008D0658"/>
    <w:rsid w:val="008D49F4"/>
    <w:rsid w:val="008E4217"/>
    <w:rsid w:val="008E53A4"/>
    <w:rsid w:val="008E6171"/>
    <w:rsid w:val="00902A11"/>
    <w:rsid w:val="00903242"/>
    <w:rsid w:val="009054E8"/>
    <w:rsid w:val="009070EE"/>
    <w:rsid w:val="009077F1"/>
    <w:rsid w:val="009170AA"/>
    <w:rsid w:val="009249D3"/>
    <w:rsid w:val="009433DB"/>
    <w:rsid w:val="00943682"/>
    <w:rsid w:val="00946B89"/>
    <w:rsid w:val="0095214D"/>
    <w:rsid w:val="00953802"/>
    <w:rsid w:val="00954032"/>
    <w:rsid w:val="009568A1"/>
    <w:rsid w:val="00976CAD"/>
    <w:rsid w:val="00984D62"/>
    <w:rsid w:val="0098749E"/>
    <w:rsid w:val="00990B01"/>
    <w:rsid w:val="00991A64"/>
    <w:rsid w:val="00993369"/>
    <w:rsid w:val="009A0D31"/>
    <w:rsid w:val="009A22FD"/>
    <w:rsid w:val="009A2D39"/>
    <w:rsid w:val="009A6057"/>
    <w:rsid w:val="009A64AA"/>
    <w:rsid w:val="009B5E0C"/>
    <w:rsid w:val="009B5FE8"/>
    <w:rsid w:val="009C266E"/>
    <w:rsid w:val="009D275F"/>
    <w:rsid w:val="009D6633"/>
    <w:rsid w:val="009F2A21"/>
    <w:rsid w:val="009F675F"/>
    <w:rsid w:val="00A2109A"/>
    <w:rsid w:val="00A2475F"/>
    <w:rsid w:val="00A31688"/>
    <w:rsid w:val="00A37D37"/>
    <w:rsid w:val="00A4140E"/>
    <w:rsid w:val="00A4559C"/>
    <w:rsid w:val="00A541CA"/>
    <w:rsid w:val="00A90720"/>
    <w:rsid w:val="00AB32DD"/>
    <w:rsid w:val="00AC2B39"/>
    <w:rsid w:val="00AC4125"/>
    <w:rsid w:val="00AC6DD6"/>
    <w:rsid w:val="00AD08E5"/>
    <w:rsid w:val="00AD0E5E"/>
    <w:rsid w:val="00AE00B2"/>
    <w:rsid w:val="00AE1156"/>
    <w:rsid w:val="00AF60B7"/>
    <w:rsid w:val="00AF6FE3"/>
    <w:rsid w:val="00B01F30"/>
    <w:rsid w:val="00B024DA"/>
    <w:rsid w:val="00B12F15"/>
    <w:rsid w:val="00B1450E"/>
    <w:rsid w:val="00B156E7"/>
    <w:rsid w:val="00B16527"/>
    <w:rsid w:val="00B247FF"/>
    <w:rsid w:val="00B252CB"/>
    <w:rsid w:val="00B27C14"/>
    <w:rsid w:val="00B30778"/>
    <w:rsid w:val="00B3136E"/>
    <w:rsid w:val="00B35EF1"/>
    <w:rsid w:val="00B40F71"/>
    <w:rsid w:val="00B4170D"/>
    <w:rsid w:val="00B4387A"/>
    <w:rsid w:val="00B545E3"/>
    <w:rsid w:val="00B6321D"/>
    <w:rsid w:val="00B63F6C"/>
    <w:rsid w:val="00B8137F"/>
    <w:rsid w:val="00B82F0E"/>
    <w:rsid w:val="00B8553B"/>
    <w:rsid w:val="00B916B0"/>
    <w:rsid w:val="00BB1267"/>
    <w:rsid w:val="00BB4BD4"/>
    <w:rsid w:val="00BD035A"/>
    <w:rsid w:val="00BD43EB"/>
    <w:rsid w:val="00BD6BA1"/>
    <w:rsid w:val="00BE2487"/>
    <w:rsid w:val="00BF1A8E"/>
    <w:rsid w:val="00C06504"/>
    <w:rsid w:val="00C10084"/>
    <w:rsid w:val="00C13A53"/>
    <w:rsid w:val="00C15B72"/>
    <w:rsid w:val="00C17ACA"/>
    <w:rsid w:val="00C32437"/>
    <w:rsid w:val="00C35B8D"/>
    <w:rsid w:val="00C40EA9"/>
    <w:rsid w:val="00C51943"/>
    <w:rsid w:val="00C62463"/>
    <w:rsid w:val="00C62CE9"/>
    <w:rsid w:val="00C76DE9"/>
    <w:rsid w:val="00C81CBB"/>
    <w:rsid w:val="00C83300"/>
    <w:rsid w:val="00C83591"/>
    <w:rsid w:val="00C858E4"/>
    <w:rsid w:val="00C85C1A"/>
    <w:rsid w:val="00C90FAC"/>
    <w:rsid w:val="00C96928"/>
    <w:rsid w:val="00CA1D99"/>
    <w:rsid w:val="00CA29F4"/>
    <w:rsid w:val="00CA66F4"/>
    <w:rsid w:val="00CA7C8E"/>
    <w:rsid w:val="00CB2784"/>
    <w:rsid w:val="00CC2533"/>
    <w:rsid w:val="00CC257E"/>
    <w:rsid w:val="00CC35CC"/>
    <w:rsid w:val="00CD1345"/>
    <w:rsid w:val="00CD615A"/>
    <w:rsid w:val="00CE5FB0"/>
    <w:rsid w:val="00D0383D"/>
    <w:rsid w:val="00D06357"/>
    <w:rsid w:val="00D13AEF"/>
    <w:rsid w:val="00D178DE"/>
    <w:rsid w:val="00D20E05"/>
    <w:rsid w:val="00D30775"/>
    <w:rsid w:val="00D30950"/>
    <w:rsid w:val="00D34F2B"/>
    <w:rsid w:val="00D352FE"/>
    <w:rsid w:val="00D52144"/>
    <w:rsid w:val="00D541D1"/>
    <w:rsid w:val="00D5614F"/>
    <w:rsid w:val="00D67363"/>
    <w:rsid w:val="00D714A7"/>
    <w:rsid w:val="00D748EA"/>
    <w:rsid w:val="00D86420"/>
    <w:rsid w:val="00D8775B"/>
    <w:rsid w:val="00D95D14"/>
    <w:rsid w:val="00DA2F65"/>
    <w:rsid w:val="00DB048D"/>
    <w:rsid w:val="00DB2703"/>
    <w:rsid w:val="00DB336C"/>
    <w:rsid w:val="00DB33DB"/>
    <w:rsid w:val="00DB3D48"/>
    <w:rsid w:val="00DB772D"/>
    <w:rsid w:val="00DB7EDD"/>
    <w:rsid w:val="00DD012A"/>
    <w:rsid w:val="00DE10AB"/>
    <w:rsid w:val="00DE7E99"/>
    <w:rsid w:val="00DF313F"/>
    <w:rsid w:val="00DF3E67"/>
    <w:rsid w:val="00E023CF"/>
    <w:rsid w:val="00E03873"/>
    <w:rsid w:val="00E06CB4"/>
    <w:rsid w:val="00E10C57"/>
    <w:rsid w:val="00E12AD4"/>
    <w:rsid w:val="00E153F3"/>
    <w:rsid w:val="00E1670D"/>
    <w:rsid w:val="00E17D2C"/>
    <w:rsid w:val="00E27E8B"/>
    <w:rsid w:val="00E34540"/>
    <w:rsid w:val="00E40A40"/>
    <w:rsid w:val="00E54CE4"/>
    <w:rsid w:val="00E6159A"/>
    <w:rsid w:val="00E620B0"/>
    <w:rsid w:val="00E6709F"/>
    <w:rsid w:val="00E6730A"/>
    <w:rsid w:val="00E7357A"/>
    <w:rsid w:val="00E74A3F"/>
    <w:rsid w:val="00E817F1"/>
    <w:rsid w:val="00E84119"/>
    <w:rsid w:val="00E841B3"/>
    <w:rsid w:val="00E9106D"/>
    <w:rsid w:val="00E921C5"/>
    <w:rsid w:val="00EB217C"/>
    <w:rsid w:val="00EB7327"/>
    <w:rsid w:val="00EC3D59"/>
    <w:rsid w:val="00EC6926"/>
    <w:rsid w:val="00ED7CB9"/>
    <w:rsid w:val="00EE2D34"/>
    <w:rsid w:val="00EE68CC"/>
    <w:rsid w:val="00F004CE"/>
    <w:rsid w:val="00F05BB9"/>
    <w:rsid w:val="00F179C3"/>
    <w:rsid w:val="00F2013E"/>
    <w:rsid w:val="00F23E1A"/>
    <w:rsid w:val="00F313CF"/>
    <w:rsid w:val="00F33FBC"/>
    <w:rsid w:val="00F3756B"/>
    <w:rsid w:val="00F477E8"/>
    <w:rsid w:val="00F60ADF"/>
    <w:rsid w:val="00F6318A"/>
    <w:rsid w:val="00F72539"/>
    <w:rsid w:val="00F72E06"/>
    <w:rsid w:val="00F73189"/>
    <w:rsid w:val="00F769E0"/>
    <w:rsid w:val="00F84A40"/>
    <w:rsid w:val="00F85543"/>
    <w:rsid w:val="00F97D13"/>
    <w:rsid w:val="00FA5985"/>
    <w:rsid w:val="00FB483B"/>
    <w:rsid w:val="00FB54BD"/>
    <w:rsid w:val="00FB7CD8"/>
    <w:rsid w:val="00FC0A72"/>
    <w:rsid w:val="00FD5FBA"/>
    <w:rsid w:val="00FE4224"/>
    <w:rsid w:val="00FE4CB6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1713"/>
  <w15:docId w15:val="{905BBA67-536C-4A53-88E4-00B99197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08E5"/>
    <w:rPr>
      <w:rFonts w:ascii="Century Schoolbook" w:hAnsi="Century Schoolbook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rsid w:val="00AD0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8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pacingPl">
    <w:name w:val="2 Spacing Pl"/>
    <w:uiPriority w:val="99"/>
    <w:rsid w:val="00AD08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D08E5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AD08E5"/>
    <w:rPr>
      <w:rFonts w:ascii="Century Schoolbook" w:hAnsi="Century Schoolbook"/>
      <w:sz w:val="26"/>
      <w:szCs w:val="26"/>
    </w:rPr>
  </w:style>
  <w:style w:type="paragraph" w:customStyle="1" w:styleId="F-BodyText">
    <w:name w:val="F-BodyText"/>
    <w:basedOn w:val="BodyText"/>
    <w:link w:val="F-BodyTextChar"/>
    <w:qFormat/>
    <w:rsid w:val="00AD08E5"/>
  </w:style>
  <w:style w:type="character" w:customStyle="1" w:styleId="F-BodyTextChar">
    <w:name w:val="F-BodyText Char"/>
    <w:basedOn w:val="BodyTextChar"/>
    <w:link w:val="F-BodyText"/>
    <w:rsid w:val="00AD08E5"/>
    <w:rPr>
      <w:rFonts w:ascii="Century Schoolbook" w:hAnsi="Century Schoolbook"/>
      <w:sz w:val="26"/>
      <w:szCs w:val="26"/>
    </w:rPr>
  </w:style>
  <w:style w:type="paragraph" w:customStyle="1" w:styleId="AftBlkQ">
    <w:name w:val="Aft_Blk_Q"/>
    <w:basedOn w:val="F-BodyText"/>
    <w:next w:val="F-BodyText"/>
    <w:link w:val="AftBlkQChar"/>
    <w:qFormat/>
    <w:rsid w:val="00AD08E5"/>
    <w:pPr>
      <w:tabs>
        <w:tab w:val="left" w:pos="720"/>
      </w:tabs>
      <w:ind w:firstLine="0"/>
    </w:pPr>
  </w:style>
  <w:style w:type="character" w:customStyle="1" w:styleId="AftBlkQChar">
    <w:name w:val="Aft_Blk_Q Char"/>
    <w:basedOn w:val="F-BodyTextChar"/>
    <w:link w:val="AftBlkQ"/>
    <w:rsid w:val="00AD08E5"/>
    <w:rPr>
      <w:rFonts w:ascii="Century Schoolbook" w:hAnsi="Century Schoolbook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8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E5"/>
    <w:rPr>
      <w:rFonts w:ascii="Tahoma" w:hAnsi="Tahoma" w:cs="Tahoma"/>
      <w:sz w:val="16"/>
      <w:szCs w:val="16"/>
    </w:rPr>
  </w:style>
  <w:style w:type="paragraph" w:customStyle="1" w:styleId="BlkQ">
    <w:name w:val="Blk_Q"/>
    <w:basedOn w:val="F-BodyText"/>
    <w:next w:val="AftBlkQ"/>
    <w:link w:val="BlkQChar"/>
    <w:qFormat/>
    <w:rsid w:val="00AD08E5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BlkQChar">
    <w:name w:val="Blk_Q Char"/>
    <w:basedOn w:val="F-BodyTextChar"/>
    <w:link w:val="BlkQ"/>
    <w:rsid w:val="00AD08E5"/>
    <w:rPr>
      <w:rFonts w:ascii="Century Schoolbook" w:hAnsi="Century Schoolbook"/>
      <w:sz w:val="26"/>
      <w:szCs w:val="26"/>
    </w:rPr>
  </w:style>
  <w:style w:type="character" w:styleId="BookTitle">
    <w:name w:val="Book Title"/>
    <w:basedOn w:val="DefaultParagraphFont"/>
    <w:uiPriority w:val="33"/>
    <w:rsid w:val="00AD08E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D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8E5"/>
    <w:rPr>
      <w:rFonts w:ascii="Century Schoolbook" w:hAnsi="Century Schoolbook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E5"/>
    <w:rPr>
      <w:rFonts w:ascii="Century Schoolbook" w:hAnsi="Century Schoolbook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D08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08E5"/>
    <w:rPr>
      <w:rFonts w:ascii="Century Schoolbook" w:hAnsi="Century Schoolbook"/>
      <w:sz w:val="26"/>
      <w:szCs w:val="20"/>
    </w:rPr>
  </w:style>
  <w:style w:type="paragraph" w:customStyle="1" w:styleId="F-Section">
    <w:name w:val="F-Section"/>
    <w:basedOn w:val="F-BodyText"/>
    <w:next w:val="F-BodyText"/>
    <w:link w:val="F-SectionChar"/>
    <w:qFormat/>
    <w:rsid w:val="00AD08E5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SectionChar">
    <w:name w:val="F-Section Char"/>
    <w:basedOn w:val="F-BodyTextChar"/>
    <w:link w:val="F-Section"/>
    <w:rsid w:val="00AD08E5"/>
    <w:rPr>
      <w:rFonts w:ascii="Century Schoolbook" w:hAnsi="Century Schoolbook"/>
      <w:b/>
      <w:caps/>
      <w:sz w:val="26"/>
      <w:szCs w:val="26"/>
    </w:rPr>
  </w:style>
  <w:style w:type="paragraph" w:customStyle="1" w:styleId="Hdg1Main">
    <w:name w:val="Hdg1 (Main)"/>
    <w:basedOn w:val="F-BodyText"/>
    <w:next w:val="F-BodyText"/>
    <w:link w:val="Hdg1MainChar"/>
    <w:qFormat/>
    <w:rsid w:val="00AD08E5"/>
    <w:pPr>
      <w:spacing w:before="120" w:after="180" w:line="240" w:lineRule="auto"/>
      <w:ind w:left="720" w:hanging="720"/>
    </w:pPr>
    <w:rPr>
      <w:b/>
    </w:rPr>
  </w:style>
  <w:style w:type="character" w:customStyle="1" w:styleId="Hdg1MainChar">
    <w:name w:val="Hdg1 (Main) Char"/>
    <w:basedOn w:val="F-BodyTextChar"/>
    <w:link w:val="Hdg1Main"/>
    <w:rsid w:val="00AD08E5"/>
    <w:rPr>
      <w:rFonts w:ascii="Century Schoolbook" w:hAnsi="Century Schoolbook"/>
      <w:b/>
      <w:sz w:val="26"/>
      <w:szCs w:val="26"/>
    </w:rPr>
  </w:style>
  <w:style w:type="paragraph" w:customStyle="1" w:styleId="Hdg2">
    <w:name w:val="Hdg2"/>
    <w:basedOn w:val="F-BodyText"/>
    <w:next w:val="F-BodyText"/>
    <w:link w:val="Hdg2Char"/>
    <w:qFormat/>
    <w:rsid w:val="00AD08E5"/>
    <w:pPr>
      <w:numPr>
        <w:numId w:val="8"/>
      </w:numPr>
      <w:spacing w:before="120" w:after="180" w:line="240" w:lineRule="auto"/>
    </w:pPr>
    <w:rPr>
      <w:b/>
    </w:rPr>
  </w:style>
  <w:style w:type="character" w:customStyle="1" w:styleId="Hdg2Char">
    <w:name w:val="Hdg2 Char"/>
    <w:basedOn w:val="F-BodyTextChar"/>
    <w:link w:val="Hdg2"/>
    <w:rsid w:val="00AD08E5"/>
    <w:rPr>
      <w:rFonts w:ascii="Century Schoolbook" w:hAnsi="Century Schoolbook"/>
      <w:b/>
      <w:sz w:val="26"/>
      <w:szCs w:val="26"/>
    </w:rPr>
  </w:style>
  <w:style w:type="paragraph" w:customStyle="1" w:styleId="Hdg3">
    <w:name w:val="Hdg3"/>
    <w:basedOn w:val="F-BodyText"/>
    <w:next w:val="F-BodyText"/>
    <w:link w:val="Hdg3Char"/>
    <w:qFormat/>
    <w:rsid w:val="00AD08E5"/>
    <w:pPr>
      <w:spacing w:before="120" w:after="180" w:line="240" w:lineRule="auto"/>
      <w:ind w:left="2160" w:hanging="720"/>
    </w:pPr>
    <w:rPr>
      <w:b/>
    </w:rPr>
  </w:style>
  <w:style w:type="character" w:customStyle="1" w:styleId="Hdg3Char">
    <w:name w:val="Hdg3 Char"/>
    <w:basedOn w:val="DefaultParagraphFont"/>
    <w:link w:val="Hdg3"/>
    <w:rsid w:val="00AD08E5"/>
    <w:rPr>
      <w:rFonts w:ascii="Century Schoolbook" w:hAnsi="Century Schoolbook"/>
      <w:b/>
      <w:sz w:val="26"/>
      <w:szCs w:val="26"/>
    </w:rPr>
  </w:style>
  <w:style w:type="paragraph" w:customStyle="1" w:styleId="Hdg4">
    <w:name w:val="Hdg4"/>
    <w:basedOn w:val="F-BodyText"/>
    <w:next w:val="F-BodyText"/>
    <w:link w:val="Hdg4Char"/>
    <w:qFormat/>
    <w:rsid w:val="00AD08E5"/>
    <w:pPr>
      <w:spacing w:before="120" w:after="180" w:line="240" w:lineRule="auto"/>
      <w:ind w:left="2880" w:hanging="720"/>
    </w:pPr>
    <w:rPr>
      <w:b/>
    </w:rPr>
  </w:style>
  <w:style w:type="character" w:customStyle="1" w:styleId="Hdg4Char">
    <w:name w:val="Hdg4 Char"/>
    <w:basedOn w:val="F-BodyTextChar"/>
    <w:link w:val="Hdg4"/>
    <w:rsid w:val="00AD08E5"/>
    <w:rPr>
      <w:rFonts w:ascii="Century Schoolbook" w:hAnsi="Century Schoolbook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E5"/>
    <w:rPr>
      <w:rFonts w:ascii="Century Schoolbook" w:hAnsi="Century Schoolbook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8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8E5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0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8E5"/>
    <w:pPr>
      <w:ind w:left="720"/>
      <w:contextualSpacing/>
    </w:pPr>
  </w:style>
  <w:style w:type="paragraph" w:customStyle="1" w:styleId="signaturepld">
    <w:name w:val="signaturepld"/>
    <w:uiPriority w:val="99"/>
    <w:rsid w:val="00AD08E5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YSHYPERTEXT">
    <w:name w:val="SYS_HYPERTEXT"/>
    <w:uiPriority w:val="99"/>
    <w:rsid w:val="00AD08E5"/>
    <w:rPr>
      <w:color w:val="0000FF"/>
      <w:u w:val="single"/>
    </w:rPr>
  </w:style>
  <w:style w:type="table" w:styleId="TableGrid">
    <w:name w:val="Table Grid"/>
    <w:basedOn w:val="TableNormal"/>
    <w:uiPriority w:val="59"/>
    <w:rsid w:val="00AD08E5"/>
    <w:pPr>
      <w:spacing w:after="0" w:line="240" w:lineRule="auto"/>
    </w:pPr>
    <w:rPr>
      <w:rFonts w:ascii="Century Schoolbook" w:hAnsi="Century Schoolbook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dg1Main"/>
    <w:next w:val="Normal"/>
    <w:autoRedefine/>
    <w:uiPriority w:val="39"/>
    <w:unhideWhenUsed/>
    <w:rsid w:val="00AD08E5"/>
    <w:pPr>
      <w:tabs>
        <w:tab w:val="right" w:leader="dot" w:pos="7910"/>
      </w:tabs>
      <w:spacing w:after="100" w:line="360" w:lineRule="auto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AD08E5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AD08E5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D08E5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D08E5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AD08E5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3D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5AD6"/>
    <w:pPr>
      <w:spacing w:after="0" w:line="240" w:lineRule="auto"/>
    </w:pPr>
    <w:rPr>
      <w:rFonts w:ascii="Century Schoolbook" w:hAnsi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4D0E~1\Temp\6\Motion%20b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C.T.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CE7851-8831-4941-994B-7A889288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 bank template</Template>
  <TotalTime>101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Hailey-Dunsheath</dc:creator>
  <dc:description>opening</dc:description>
  <cp:lastModifiedBy>Megan Hailey-Dunsheath</cp:lastModifiedBy>
  <cp:revision>9</cp:revision>
  <cp:lastPrinted>2022-03-17T18:39:00Z</cp:lastPrinted>
  <dcterms:created xsi:type="dcterms:W3CDTF">2022-03-15T23:17:00Z</dcterms:created>
  <dcterms:modified xsi:type="dcterms:W3CDTF">2022-03-23T00:05:00Z</dcterms:modified>
</cp:coreProperties>
</file>