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49A8" w14:textId="77777777" w:rsidR="00BE2487" w:rsidRDefault="00B40F71" w:rsidP="008C2CF0">
      <w:pPr>
        <w:spacing w:after="0" w:line="240" w:lineRule="auto"/>
      </w:pPr>
      <w:r>
        <w:t>[</w:t>
      </w:r>
      <w:r w:rsidR="003B334B">
        <w:t>ATTORNEY NAME</w:t>
      </w:r>
    </w:p>
    <w:p w14:paraId="03D3A7AC" w14:textId="77777777" w:rsidR="00BE2487" w:rsidRDefault="00BE2487" w:rsidP="008C2CF0">
      <w:pPr>
        <w:spacing w:after="0" w:line="240" w:lineRule="auto"/>
      </w:pPr>
      <w:r>
        <w:t xml:space="preserve">(Bar No. </w:t>
      </w:r>
      <w:r w:rsidR="008861E4">
        <w:t>######</w:t>
      </w:r>
      <w:r>
        <w:t>)</w:t>
      </w:r>
    </w:p>
    <w:p w14:paraId="69D42BB4" w14:textId="77777777" w:rsidR="008C2CF0" w:rsidRDefault="003B334B" w:rsidP="008C2CF0">
      <w:pPr>
        <w:spacing w:after="0" w:line="240" w:lineRule="auto"/>
      </w:pPr>
      <w:r>
        <w:t>Street Address</w:t>
      </w:r>
    </w:p>
    <w:p w14:paraId="0B9D7767" w14:textId="77777777" w:rsidR="003B334B" w:rsidRDefault="003B334B" w:rsidP="008C2CF0">
      <w:pPr>
        <w:spacing w:after="0" w:line="240" w:lineRule="auto"/>
      </w:pPr>
      <w:r>
        <w:t>City, State ZIP</w:t>
      </w:r>
    </w:p>
    <w:p w14:paraId="32FA6A2F" w14:textId="77777777" w:rsidR="008C2CF0" w:rsidRDefault="003B334B" w:rsidP="008C2CF0">
      <w:pPr>
        <w:spacing w:after="0" w:line="240" w:lineRule="auto"/>
      </w:pPr>
      <w:r>
        <w:t>###-###-####</w:t>
      </w:r>
    </w:p>
    <w:p w14:paraId="4BC856A7" w14:textId="77777777" w:rsidR="00845577" w:rsidRDefault="003B334B" w:rsidP="00C15B72">
      <w:proofErr w:type="spellStart"/>
      <w:r>
        <w:t>email@address.email</w:t>
      </w:r>
      <w:proofErr w:type="spellEnd"/>
      <w:r w:rsidR="00B40F71">
        <w:t>]</w:t>
      </w:r>
    </w:p>
    <w:p w14:paraId="5FB12CBE" w14:textId="77777777" w:rsidR="008C2CF0" w:rsidRDefault="008C2CF0" w:rsidP="008C2CF0">
      <w:pPr>
        <w:spacing w:after="0" w:line="240" w:lineRule="auto"/>
      </w:pPr>
      <w:r>
        <w:t>Attorney for Appellant</w:t>
      </w:r>
    </w:p>
    <w:p w14:paraId="2B0E5A54" w14:textId="77777777" w:rsidR="008C2CF0" w:rsidRDefault="008C2CF0" w:rsidP="008C2CF0">
      <w:pPr>
        <w:spacing w:after="0" w:line="240" w:lineRule="auto"/>
      </w:pPr>
    </w:p>
    <w:p w14:paraId="60AC122B" w14:textId="77777777" w:rsidR="008C2CF0" w:rsidRDefault="008C2CF0" w:rsidP="008C2CF0">
      <w:pPr>
        <w:spacing w:after="0" w:line="240" w:lineRule="auto"/>
      </w:pPr>
    </w:p>
    <w:p w14:paraId="4441EAAA" w14:textId="77777777" w:rsidR="008C2CF0" w:rsidRDefault="008C2CF0" w:rsidP="009170AA">
      <w:pPr>
        <w:spacing w:after="0" w:line="240" w:lineRule="auto"/>
        <w:jc w:val="center"/>
      </w:pPr>
      <w:r w:rsidRPr="00E56AD2">
        <w:t>IN THE COURT OF APPEAL OF THE STATE OF CALIFORNIA</w:t>
      </w:r>
    </w:p>
    <w:p w14:paraId="2FD45CF1" w14:textId="77777777" w:rsidR="00E84119" w:rsidRPr="00E56AD2" w:rsidRDefault="00E84119" w:rsidP="009170AA">
      <w:pPr>
        <w:spacing w:after="0" w:line="240" w:lineRule="auto"/>
        <w:jc w:val="center"/>
      </w:pPr>
    </w:p>
    <w:p w14:paraId="00FE5396" w14:textId="77777777" w:rsidR="009A6057" w:rsidRDefault="008C2CF0" w:rsidP="009170AA">
      <w:pPr>
        <w:jc w:val="center"/>
      </w:pPr>
      <w:r w:rsidRPr="00E56AD2">
        <w:t xml:space="preserve">FIRST APPELLATE DISTRICT, </w:t>
      </w:r>
      <w:r w:rsidR="0045010E">
        <w:t>DIVISION [NUMBER]</w:t>
      </w:r>
    </w:p>
    <w:p w14:paraId="37D9404A" w14:textId="506C56FD" w:rsidR="00984D62" w:rsidRDefault="00984D62" w:rsidP="00984D62">
      <w:pPr>
        <w:spacing w:after="0" w:line="240" w:lineRule="auto"/>
        <w:rPr>
          <w:rFonts w:cs="Century Schoolbook"/>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8640" w:type="dxa"/>
        <w:tblInd w:w="120" w:type="dxa"/>
        <w:tblLayout w:type="fixed"/>
        <w:tblCellMar>
          <w:left w:w="120" w:type="dxa"/>
          <w:right w:w="120" w:type="dxa"/>
        </w:tblCellMar>
        <w:tblLook w:val="04A0" w:firstRow="1" w:lastRow="0" w:firstColumn="1" w:lastColumn="0" w:noHBand="0" w:noVBand="1"/>
      </w:tblPr>
      <w:tblGrid>
        <w:gridCol w:w="5220"/>
        <w:gridCol w:w="3420"/>
      </w:tblGrid>
      <w:tr w:rsidR="00984D62" w14:paraId="0DBA4392" w14:textId="77777777" w:rsidTr="00984D62">
        <w:trPr>
          <w:cantSplit/>
        </w:trPr>
        <w:tc>
          <w:tcPr>
            <w:tcW w:w="5220" w:type="dxa"/>
            <w:tcBorders>
              <w:top w:val="single" w:sz="6" w:space="0" w:color="000000"/>
              <w:left w:val="nil"/>
              <w:bottom w:val="single" w:sz="6" w:space="0" w:color="000000"/>
              <w:right w:val="single" w:sz="6" w:space="0" w:color="000000"/>
            </w:tcBorders>
          </w:tcPr>
          <w:p w14:paraId="24842376" w14:textId="77777777" w:rsidR="00984D62" w:rsidRDefault="00984D62">
            <w:pPr>
              <w:spacing w:after="0" w:line="240" w:lineRule="auto"/>
              <w:rPr>
                <w:rFonts w:cs="Century Schoolbook"/>
                <w:b/>
                <w:bCs/>
              </w:rPr>
            </w:pPr>
          </w:p>
          <w:p w14:paraId="7C513D3B" w14:textId="77777777" w:rsidR="00984D62" w:rsidRDefault="0095214D">
            <w:pPr>
              <w:spacing w:after="0" w:line="240" w:lineRule="auto"/>
              <w:rPr>
                <w:rFonts w:cs="Century Schoolbook"/>
                <w:b/>
                <w:bCs/>
              </w:rPr>
            </w:pPr>
            <w:r>
              <w:rPr>
                <w:rFonts w:cs="Century Schoolbook"/>
                <w:b/>
                <w:bCs/>
              </w:rPr>
              <w:t>THE PEOPLE OF THE STATE OF CALIFORNIA</w:t>
            </w:r>
            <w:r w:rsidR="00984D62">
              <w:rPr>
                <w:rFonts w:cs="Century Schoolbook"/>
                <w:b/>
                <w:bCs/>
              </w:rPr>
              <w:t>,</w:t>
            </w:r>
          </w:p>
          <w:p w14:paraId="53A6F8B1" w14:textId="77777777" w:rsidR="00984D62" w:rsidRDefault="00984D62">
            <w:pPr>
              <w:spacing w:after="0" w:line="240" w:lineRule="auto"/>
              <w:rPr>
                <w:rFonts w:cs="Century Schoolbook"/>
                <w:b/>
                <w:bCs/>
              </w:rPr>
            </w:pPr>
          </w:p>
          <w:p w14:paraId="479F8CAC" w14:textId="77777777" w:rsidR="00984D62" w:rsidRDefault="00984D62">
            <w:pPr>
              <w:spacing w:after="0" w:line="240" w:lineRule="auto"/>
              <w:jc w:val="both"/>
              <w:rPr>
                <w:rFonts w:cs="Century Schoolbook"/>
                <w:b/>
                <w:bCs/>
              </w:rPr>
            </w:pPr>
            <w:r>
              <w:rPr>
                <w:rFonts w:cs="Century Schoolbook"/>
                <w:b/>
                <w:bCs/>
              </w:rPr>
              <w:t xml:space="preserve">     </w:t>
            </w:r>
            <w:r>
              <w:rPr>
                <w:rFonts w:cs="Century Schoolbook"/>
              </w:rPr>
              <w:t>Plaintiff and Respondent,</w:t>
            </w:r>
          </w:p>
          <w:p w14:paraId="4EE46B50" w14:textId="77777777" w:rsidR="00984D62" w:rsidRDefault="00984D62">
            <w:pPr>
              <w:spacing w:after="0" w:line="240" w:lineRule="auto"/>
              <w:jc w:val="both"/>
              <w:rPr>
                <w:rFonts w:cs="Century Schoolbook"/>
                <w:b/>
                <w:bCs/>
              </w:rPr>
            </w:pPr>
          </w:p>
          <w:p w14:paraId="2BF5CB2F" w14:textId="77777777" w:rsidR="00984D62" w:rsidRDefault="00984D62">
            <w:pPr>
              <w:spacing w:after="0" w:line="240" w:lineRule="auto"/>
              <w:jc w:val="both"/>
              <w:rPr>
                <w:rFonts w:cs="Century Schoolbook"/>
                <w:b/>
                <w:bCs/>
              </w:rPr>
            </w:pPr>
            <w:r>
              <w:rPr>
                <w:rFonts w:cs="Century Schoolbook"/>
                <w:b/>
                <w:bCs/>
              </w:rPr>
              <w:t xml:space="preserve">     v.</w:t>
            </w:r>
          </w:p>
          <w:p w14:paraId="0F808BDD" w14:textId="77777777" w:rsidR="00984D62" w:rsidRDefault="00984D62">
            <w:pPr>
              <w:spacing w:after="0" w:line="240" w:lineRule="auto"/>
              <w:jc w:val="both"/>
              <w:rPr>
                <w:rFonts w:cs="Century Schoolbook"/>
                <w:b/>
                <w:bCs/>
              </w:rPr>
            </w:pPr>
            <w:bookmarkStart w:id="0" w:name="3"/>
            <w:bookmarkEnd w:id="0"/>
          </w:p>
          <w:p w14:paraId="51826331" w14:textId="77777777" w:rsidR="00984D62" w:rsidRDefault="000A3C6F">
            <w:pPr>
              <w:spacing w:after="0" w:line="240" w:lineRule="auto"/>
              <w:jc w:val="both"/>
              <w:rPr>
                <w:rFonts w:cs="Century Schoolbook"/>
                <w:b/>
                <w:bCs/>
              </w:rPr>
            </w:pPr>
            <w:r>
              <w:rPr>
                <w:rFonts w:cs="Century Schoolbook"/>
                <w:b/>
                <w:bCs/>
              </w:rPr>
              <w:t>[CLIENT NAME]</w:t>
            </w:r>
            <w:r w:rsidR="00984D62">
              <w:rPr>
                <w:rFonts w:cs="Century Schoolbook"/>
                <w:b/>
                <w:bCs/>
              </w:rPr>
              <w:t>,</w:t>
            </w:r>
          </w:p>
          <w:p w14:paraId="12243AB3" w14:textId="77777777" w:rsidR="00984D62" w:rsidRDefault="00984D62">
            <w:pPr>
              <w:spacing w:after="0" w:line="240" w:lineRule="auto"/>
              <w:jc w:val="both"/>
              <w:rPr>
                <w:rFonts w:cs="Century Schoolbook"/>
                <w:b/>
                <w:bCs/>
              </w:rPr>
            </w:pPr>
          </w:p>
          <w:p w14:paraId="12ECAE16" w14:textId="77777777" w:rsidR="00984D62" w:rsidRDefault="00984D62">
            <w:pPr>
              <w:spacing w:after="0" w:line="240" w:lineRule="auto"/>
              <w:jc w:val="both"/>
              <w:rPr>
                <w:rFonts w:cs="Century Schoolbook"/>
                <w:b/>
                <w:bCs/>
              </w:rPr>
            </w:pPr>
            <w:r>
              <w:rPr>
                <w:rFonts w:cs="Century Schoolbook"/>
                <w:b/>
                <w:bCs/>
              </w:rPr>
              <w:t xml:space="preserve">     </w:t>
            </w:r>
            <w:r>
              <w:rPr>
                <w:rFonts w:cs="Century Schoolbook"/>
              </w:rPr>
              <w:t>Defendant and Appellant.</w:t>
            </w:r>
          </w:p>
          <w:p w14:paraId="1CDF394B" w14:textId="77777777" w:rsidR="00984D62" w:rsidRDefault="00984D62">
            <w:pPr>
              <w:spacing w:after="0" w:line="240" w:lineRule="auto"/>
              <w:jc w:val="both"/>
            </w:pPr>
          </w:p>
        </w:tc>
        <w:tc>
          <w:tcPr>
            <w:tcW w:w="3420" w:type="dxa"/>
            <w:tcBorders>
              <w:top w:val="nil"/>
              <w:left w:val="single" w:sz="6" w:space="0" w:color="000000"/>
              <w:bottom w:val="nil"/>
              <w:right w:val="nil"/>
            </w:tcBorders>
          </w:tcPr>
          <w:p w14:paraId="3AA5A7AC" w14:textId="77777777" w:rsidR="00984D62" w:rsidRDefault="00984D62">
            <w:pPr>
              <w:spacing w:after="0" w:line="240" w:lineRule="auto"/>
              <w:rPr>
                <w:rFonts w:cs="Century Schoolbook"/>
                <w:b/>
                <w:bCs/>
              </w:rPr>
            </w:pPr>
          </w:p>
          <w:p w14:paraId="001E3885" w14:textId="77777777" w:rsidR="00984D62" w:rsidRDefault="00984D62">
            <w:pPr>
              <w:spacing w:after="0" w:line="240" w:lineRule="auto"/>
              <w:rPr>
                <w:rFonts w:cs="Century Schoolbook"/>
                <w:b/>
                <w:bCs/>
              </w:rPr>
            </w:pPr>
            <w:bookmarkStart w:id="1" w:name="5"/>
            <w:bookmarkEnd w:id="1"/>
          </w:p>
          <w:p w14:paraId="226B0149" w14:textId="77777777" w:rsidR="00385C88" w:rsidRDefault="00385C88" w:rsidP="00385C88">
            <w:pPr>
              <w:spacing w:after="0" w:line="240" w:lineRule="auto"/>
              <w:ind w:left="510"/>
              <w:rPr>
                <w:rFonts w:cs="Century Schoolbook"/>
                <w:b/>
                <w:bCs/>
              </w:rPr>
            </w:pPr>
            <w:r>
              <w:rPr>
                <w:rFonts w:cs="Century Schoolbook"/>
                <w:b/>
                <w:bCs/>
              </w:rPr>
              <w:t>A</w:t>
            </w:r>
            <w:r w:rsidR="000A3C6F">
              <w:rPr>
                <w:rFonts w:cs="Century Schoolbook"/>
                <w:b/>
                <w:bCs/>
              </w:rPr>
              <w:t>######</w:t>
            </w:r>
          </w:p>
          <w:p w14:paraId="7E1D257C" w14:textId="77777777" w:rsidR="00385C88" w:rsidRDefault="00385C88" w:rsidP="00385C88">
            <w:pPr>
              <w:spacing w:after="0" w:line="240" w:lineRule="auto"/>
              <w:ind w:left="510"/>
              <w:rPr>
                <w:rFonts w:cs="Century Schoolbook"/>
                <w:b/>
                <w:bCs/>
              </w:rPr>
            </w:pPr>
          </w:p>
          <w:p w14:paraId="3F33F7B7" w14:textId="77777777" w:rsidR="00385C88" w:rsidRDefault="00385C88" w:rsidP="00385C88">
            <w:pPr>
              <w:spacing w:after="0" w:line="240" w:lineRule="auto"/>
              <w:ind w:left="510"/>
              <w:rPr>
                <w:rFonts w:cs="Century Schoolbook"/>
              </w:rPr>
            </w:pPr>
            <w:r>
              <w:rPr>
                <w:rFonts w:cs="Century Schoolbook"/>
              </w:rPr>
              <w:t>(</w:t>
            </w:r>
            <w:bookmarkStart w:id="2" w:name="7"/>
            <w:bookmarkEnd w:id="2"/>
            <w:r w:rsidR="000A3C6F">
              <w:rPr>
                <w:rFonts w:cs="Century Schoolbook"/>
              </w:rPr>
              <w:t>[County]</w:t>
            </w:r>
            <w:r>
              <w:rPr>
                <w:rFonts w:cs="Century Schoolbook"/>
              </w:rPr>
              <w:t xml:space="preserve"> County</w:t>
            </w:r>
          </w:p>
          <w:p w14:paraId="47B2F016" w14:textId="77777777" w:rsidR="00385C88" w:rsidRDefault="00385C88" w:rsidP="00385C88">
            <w:pPr>
              <w:spacing w:after="0" w:line="240" w:lineRule="auto"/>
              <w:ind w:left="510"/>
              <w:rPr>
                <w:rFonts w:cs="Century Schoolbook"/>
              </w:rPr>
            </w:pPr>
            <w:r>
              <w:rPr>
                <w:rFonts w:cs="Century Schoolbook"/>
              </w:rPr>
              <w:t xml:space="preserve">Superior Court </w:t>
            </w:r>
          </w:p>
          <w:p w14:paraId="36B15635" w14:textId="77777777" w:rsidR="00385C88" w:rsidRDefault="00385C88" w:rsidP="00385C88">
            <w:pPr>
              <w:spacing w:after="0" w:line="240" w:lineRule="auto"/>
              <w:ind w:left="510"/>
              <w:rPr>
                <w:rFonts w:cs="Century Schoolbook"/>
                <w:b/>
                <w:bCs/>
              </w:rPr>
            </w:pPr>
            <w:r>
              <w:rPr>
                <w:rFonts w:cs="Century Schoolbook"/>
              </w:rPr>
              <w:t xml:space="preserve">No. </w:t>
            </w:r>
            <w:bookmarkStart w:id="3" w:name="10"/>
            <w:bookmarkEnd w:id="3"/>
            <w:r w:rsidR="000A3C6F">
              <w:rPr>
                <w:rFonts w:cs="Century Schoolbook"/>
              </w:rPr>
              <w:t>##########</w:t>
            </w:r>
            <w:r>
              <w:rPr>
                <w:rFonts w:cs="Century Schoolbook"/>
              </w:rPr>
              <w:t xml:space="preserve">) </w:t>
            </w:r>
          </w:p>
          <w:p w14:paraId="4C44FD67" w14:textId="77777777" w:rsidR="00984D62" w:rsidRDefault="00984D62">
            <w:pPr>
              <w:spacing w:after="0" w:line="240" w:lineRule="auto"/>
              <w:jc w:val="both"/>
            </w:pPr>
          </w:p>
        </w:tc>
      </w:tr>
    </w:tbl>
    <w:p w14:paraId="3DBEE1C6" w14:textId="77777777" w:rsidR="00984D62" w:rsidRDefault="00984D62" w:rsidP="00984D62">
      <w:pPr>
        <w:spacing w:after="0" w:line="240" w:lineRule="auto"/>
        <w:rPr>
          <w:rFonts w:cs="Century Schoolbook"/>
          <w:b/>
          <w:bCs/>
        </w:rPr>
      </w:pPr>
    </w:p>
    <w:p w14:paraId="5EE84970" w14:textId="77777777" w:rsidR="0009086E" w:rsidRDefault="00C81CBB" w:rsidP="004544E1">
      <w:pPr>
        <w:spacing w:after="0" w:line="240" w:lineRule="auto"/>
        <w:jc w:val="center"/>
        <w:rPr>
          <w:rFonts w:cs="Century Schoolbook"/>
          <w:b/>
          <w:bCs/>
          <w:caps/>
          <w:szCs w:val="24"/>
          <w:lang w:val="en-CA"/>
        </w:rPr>
      </w:pPr>
      <w:r>
        <w:rPr>
          <w:rFonts w:cs="Century Schoolbook"/>
          <w:b/>
          <w:bCs/>
          <w:caps/>
          <w:szCs w:val="24"/>
          <w:lang w:val="en-CA"/>
        </w:rPr>
        <w:t>MOTION</w:t>
      </w:r>
      <w:r w:rsidR="00EF1BD0">
        <w:rPr>
          <w:rFonts w:cs="Century Schoolbook"/>
          <w:b/>
          <w:bCs/>
          <w:caps/>
          <w:szCs w:val="24"/>
          <w:lang w:val="en-CA"/>
        </w:rPr>
        <w:t xml:space="preserve"> FOR JUDICIAL NOTICE</w:t>
      </w:r>
    </w:p>
    <w:p w14:paraId="105625BB" w14:textId="77777777" w:rsidR="009170AA" w:rsidRDefault="009170AA" w:rsidP="004544E1">
      <w:pPr>
        <w:spacing w:after="0" w:line="240" w:lineRule="auto"/>
        <w:jc w:val="center"/>
      </w:pPr>
    </w:p>
    <w:p w14:paraId="53F23AD1" w14:textId="77777777" w:rsidR="00D95D14" w:rsidRDefault="00F05BB9" w:rsidP="00990B01">
      <w:r w:rsidRPr="00990B01">
        <w:t xml:space="preserve">To </w:t>
      </w:r>
      <w:r>
        <w:t>t</w:t>
      </w:r>
      <w:r w:rsidRPr="00990B01">
        <w:t xml:space="preserve">he </w:t>
      </w:r>
      <w:r>
        <w:t xml:space="preserve">Honorable </w:t>
      </w:r>
      <w:r w:rsidRPr="00990B01">
        <w:t xml:space="preserve">Presiding Justice </w:t>
      </w:r>
      <w:r>
        <w:t>and Associate Justices o</w:t>
      </w:r>
      <w:r w:rsidRPr="00990B01">
        <w:t xml:space="preserve">f </w:t>
      </w:r>
      <w:r>
        <w:t xml:space="preserve">the California Court of Appeal, First Appellate District, </w:t>
      </w:r>
      <w:r w:rsidRPr="00990B01">
        <w:t xml:space="preserve">Division </w:t>
      </w:r>
      <w:r w:rsidR="00C81CBB">
        <w:t>[Number]</w:t>
      </w:r>
      <w:r w:rsidR="00990B01" w:rsidRPr="00990B01">
        <w:t>:</w:t>
      </w:r>
    </w:p>
    <w:p w14:paraId="0EC7537F" w14:textId="33AC7046" w:rsidR="00C32437" w:rsidRDefault="005A5B2B" w:rsidP="005A5B2B">
      <w:pPr>
        <w:pStyle w:val="F-BodyText"/>
      </w:pPr>
      <w:r w:rsidRPr="005A5B2B">
        <w:t xml:space="preserve">Pursuant to </w:t>
      </w:r>
      <w:r w:rsidR="009A2A9B">
        <w:t xml:space="preserve">California Rules of Court, rule 8.252, </w:t>
      </w:r>
      <w:r w:rsidR="00BE6435">
        <w:t xml:space="preserve">First District </w:t>
      </w:r>
      <w:r w:rsidR="002F6B74">
        <w:t xml:space="preserve">Local Rule 6, </w:t>
      </w:r>
      <w:r w:rsidR="009A2A9B">
        <w:t>and Evidence Code sections 452 and 459</w:t>
      </w:r>
      <w:r w:rsidRPr="005A5B2B">
        <w:t xml:space="preserve">, appellant </w:t>
      </w:r>
      <w:r w:rsidR="00C81CBB">
        <w:t>[Client Name]</w:t>
      </w:r>
      <w:r w:rsidRPr="005A5B2B">
        <w:t xml:space="preserve">, through </w:t>
      </w:r>
      <w:r w:rsidR="008045BD">
        <w:t>[</w:t>
      </w:r>
      <w:r w:rsidRPr="005A5B2B">
        <w:t>his</w:t>
      </w:r>
      <w:r w:rsidR="008045BD">
        <w:t>/her</w:t>
      </w:r>
      <w:r w:rsidR="00E213BB">
        <w:t>/their</w:t>
      </w:r>
      <w:r w:rsidR="008045BD">
        <w:t>]</w:t>
      </w:r>
      <w:r w:rsidRPr="005A5B2B">
        <w:t xml:space="preserve"> </w:t>
      </w:r>
      <w:r w:rsidR="005D1AB8">
        <w:t xml:space="preserve">appointed appellate </w:t>
      </w:r>
      <w:r w:rsidRPr="005A5B2B">
        <w:t xml:space="preserve">counsel, </w:t>
      </w:r>
      <w:r w:rsidR="009A2A9B">
        <w:t xml:space="preserve">requests this Court take judicial notice of </w:t>
      </w:r>
      <w:r w:rsidR="009A2A9B">
        <w:lastRenderedPageBreak/>
        <w:t>[briefly describe materials]</w:t>
      </w:r>
      <w:r>
        <w:t>.</w:t>
      </w:r>
      <w:r w:rsidRPr="005A5B2B">
        <w:t xml:space="preserve">  This </w:t>
      </w:r>
      <w:r w:rsidR="00C81CBB">
        <w:t>motion</w:t>
      </w:r>
      <w:r w:rsidRPr="005A5B2B">
        <w:t xml:space="preserve"> is based on the following points and authorities</w:t>
      </w:r>
      <w:r w:rsidR="00C81CBB">
        <w:t xml:space="preserve"> [and supporting </w:t>
      </w:r>
      <w:r w:rsidR="009A2A9B">
        <w:t>declaration of counsel</w:t>
      </w:r>
      <w:r w:rsidR="00C81CBB">
        <w:t>]</w:t>
      </w:r>
      <w:r w:rsidR="004A365B">
        <w:rPr>
          <w:rStyle w:val="FootnoteReference"/>
        </w:rPr>
        <w:footnoteReference w:id="1"/>
      </w:r>
      <w:r w:rsidRPr="005A5B2B">
        <w:t>.</w:t>
      </w:r>
    </w:p>
    <w:p w14:paraId="0FDAF460" w14:textId="77777777" w:rsidR="005A5B2B" w:rsidRDefault="005A5B2B" w:rsidP="00990B01">
      <w:pPr>
        <w:spacing w:after="0" w:line="240" w:lineRule="auto"/>
        <w:rPr>
          <w:b/>
        </w:rPr>
      </w:pPr>
    </w:p>
    <w:p w14:paraId="5DDDB40E" w14:textId="77777777" w:rsidR="00E27E8B" w:rsidRDefault="00990B01" w:rsidP="00B40F71">
      <w:pPr>
        <w:spacing w:after="0" w:line="240" w:lineRule="auto"/>
      </w:pPr>
      <w:r>
        <w:t xml:space="preserve">Dated: </w:t>
      </w:r>
      <w:r w:rsidR="00C81CBB">
        <w:t>[Month Day, Year]</w:t>
      </w:r>
      <w:r>
        <w:tab/>
      </w:r>
      <w:r>
        <w:tab/>
        <w:t>Respectfully submitted,</w:t>
      </w:r>
    </w:p>
    <w:p w14:paraId="1D516B3C" w14:textId="77777777" w:rsidR="00990B01" w:rsidRDefault="00990B01" w:rsidP="00990B01">
      <w:pPr>
        <w:spacing w:after="0" w:line="240" w:lineRule="auto"/>
      </w:pPr>
      <w:r>
        <w:tab/>
      </w:r>
      <w:bookmarkStart w:id="4" w:name="_GoBack"/>
      <w:bookmarkEnd w:id="4"/>
    </w:p>
    <w:p w14:paraId="578B90B9" w14:textId="77777777" w:rsidR="00990B01" w:rsidRPr="00990B01" w:rsidRDefault="00990B01" w:rsidP="00990B01">
      <w:pPr>
        <w:spacing w:after="0" w:line="240" w:lineRule="auto"/>
        <w:rPr>
          <w:rFonts w:ascii="Rage Italic" w:hAnsi="Rage Italic"/>
          <w:sz w:val="36"/>
          <w:szCs w:val="36"/>
        </w:rPr>
      </w:pPr>
      <w:r>
        <w:tab/>
      </w:r>
      <w:r>
        <w:tab/>
      </w:r>
      <w:r>
        <w:tab/>
      </w:r>
      <w:r>
        <w:tab/>
      </w:r>
      <w:r>
        <w:tab/>
      </w:r>
      <w:r>
        <w:tab/>
      </w:r>
      <w:r w:rsidRPr="00990B01">
        <w:rPr>
          <w:rFonts w:ascii="Rage Italic" w:hAnsi="Rage Italic"/>
          <w:sz w:val="36"/>
          <w:szCs w:val="36"/>
        </w:rPr>
        <w:t xml:space="preserve">/s/ </w:t>
      </w:r>
      <w:r w:rsidR="00C17ACA">
        <w:rPr>
          <w:rFonts w:ascii="Rage Italic" w:hAnsi="Rage Italic"/>
          <w:sz w:val="36"/>
          <w:szCs w:val="36"/>
        </w:rPr>
        <w:t>Attorney Name</w:t>
      </w:r>
      <w:r w:rsidRPr="00990B01">
        <w:rPr>
          <w:rFonts w:ascii="Rage Italic" w:hAnsi="Rage Italic"/>
          <w:sz w:val="36"/>
          <w:szCs w:val="36"/>
        </w:rPr>
        <w:t xml:space="preserve">            </w:t>
      </w:r>
    </w:p>
    <w:p w14:paraId="203BDE54" w14:textId="77777777" w:rsidR="00990B01" w:rsidRDefault="00990B01" w:rsidP="00990B01">
      <w:pPr>
        <w:spacing w:after="0" w:line="240" w:lineRule="auto"/>
      </w:pPr>
      <w:r>
        <w:tab/>
      </w:r>
      <w:r>
        <w:tab/>
      </w:r>
      <w:r>
        <w:tab/>
      </w:r>
      <w:r>
        <w:tab/>
      </w:r>
      <w:r>
        <w:tab/>
      </w:r>
      <w:r>
        <w:tab/>
      </w:r>
      <w:r w:rsidR="00C81CBB">
        <w:t>[</w:t>
      </w:r>
      <w:r w:rsidR="00B40F71">
        <w:t>ATTORNEY NAME</w:t>
      </w:r>
      <w:r w:rsidR="00C81CBB">
        <w:t>]</w:t>
      </w:r>
    </w:p>
    <w:p w14:paraId="33CCFD2E" w14:textId="77777777" w:rsidR="00990B01" w:rsidRDefault="00990B01" w:rsidP="00990B01">
      <w:pPr>
        <w:spacing w:after="0" w:line="240" w:lineRule="auto"/>
      </w:pPr>
    </w:p>
    <w:p w14:paraId="5A199E2F" w14:textId="77777777" w:rsidR="00EC6926" w:rsidRDefault="00990B01" w:rsidP="00990B01">
      <w:pPr>
        <w:spacing w:after="0" w:line="240" w:lineRule="auto"/>
      </w:pPr>
      <w:r>
        <w:tab/>
      </w:r>
      <w:r>
        <w:tab/>
      </w:r>
      <w:r>
        <w:tab/>
      </w:r>
      <w:r>
        <w:tab/>
      </w:r>
      <w:r>
        <w:tab/>
      </w:r>
      <w:r>
        <w:tab/>
        <w:t>Attorney for Appellant</w:t>
      </w:r>
    </w:p>
    <w:p w14:paraId="23D64E10" w14:textId="77777777" w:rsidR="00990B01" w:rsidRDefault="00EC6926" w:rsidP="00EC6926">
      <w:pPr>
        <w:pStyle w:val="F-Section"/>
      </w:pPr>
      <w:r>
        <w:br w:type="page"/>
      </w:r>
      <w:r w:rsidR="00101062">
        <w:lastRenderedPageBreak/>
        <w:t>[</w:t>
      </w:r>
      <w:r>
        <w:t>Statement of the case</w:t>
      </w:r>
      <w:r w:rsidR="00101062">
        <w:t xml:space="preserve"> IF NECESSARY]</w:t>
      </w:r>
    </w:p>
    <w:p w14:paraId="6F7D7F3F" w14:textId="77777777" w:rsidR="00EC6926" w:rsidRPr="00EC6926" w:rsidRDefault="00F3756B" w:rsidP="005913DD">
      <w:pPr>
        <w:pStyle w:val="F-BodyText"/>
      </w:pPr>
      <w:r>
        <w:t xml:space="preserve"> </w:t>
      </w:r>
    </w:p>
    <w:p w14:paraId="3C878002" w14:textId="77777777" w:rsidR="00EC6926" w:rsidRDefault="00EC6926" w:rsidP="00990B01">
      <w:pPr>
        <w:spacing w:after="0" w:line="240" w:lineRule="auto"/>
        <w:sectPr w:rsidR="00EC6926" w:rsidSect="00E12AD4">
          <w:footerReference w:type="default" r:id="rId8"/>
          <w:pgSz w:w="12240" w:h="15840" w:code="1"/>
          <w:pgMar w:top="1440" w:right="2160" w:bottom="1440" w:left="2160" w:header="720" w:footer="720" w:gutter="0"/>
          <w:cols w:space="720"/>
          <w:titlePg/>
          <w:docGrid w:linePitch="360"/>
        </w:sectPr>
      </w:pPr>
    </w:p>
    <w:p w14:paraId="3546AAC3" w14:textId="77777777" w:rsidR="00990B01" w:rsidRPr="00EC6926" w:rsidRDefault="00990B01" w:rsidP="009A2A9B">
      <w:pPr>
        <w:pStyle w:val="F-Section"/>
      </w:pPr>
      <w:r w:rsidRPr="00990B01">
        <w:t>MEMORANDUM OF POINTS AND AUTHORITIES</w:t>
      </w:r>
    </w:p>
    <w:p w14:paraId="7311D31A" w14:textId="6C7DA259" w:rsidR="00547D67" w:rsidRDefault="009A2A9B" w:rsidP="00A8170D">
      <w:pPr>
        <w:pStyle w:val="F-BodyText"/>
      </w:pPr>
      <w:r>
        <w:t xml:space="preserve">Evidence Code section 459 permits </w:t>
      </w:r>
      <w:r w:rsidR="003F27BE">
        <w:t xml:space="preserve">an </w:t>
      </w:r>
      <w:r>
        <w:t>appellate court to take judicial notice of any matter specified in Evidence Code section 452.  (</w:t>
      </w:r>
      <w:proofErr w:type="spellStart"/>
      <w:r>
        <w:t>Evid</w:t>
      </w:r>
      <w:proofErr w:type="spellEnd"/>
      <w:r>
        <w:t xml:space="preserve">. Code, § 459, </w:t>
      </w:r>
      <w:proofErr w:type="spellStart"/>
      <w:r>
        <w:t>subd</w:t>
      </w:r>
      <w:proofErr w:type="spellEnd"/>
      <w:r>
        <w:t>. (a).)</w:t>
      </w:r>
      <w:r w:rsidR="00A8170D">
        <w:t xml:space="preserve">  </w:t>
      </w:r>
      <w:r w:rsidR="00A54795">
        <w:t>Evidence Code section 452 provides that judicial notice may be taken of certain types of official acts and records, as well as “[f]acts and propositions</w:t>
      </w:r>
      <w:r w:rsidR="00893553">
        <w:t xml:space="preserve"> that are of [] common knowledge” or</w:t>
      </w:r>
      <w:r w:rsidR="00A54795">
        <w:t xml:space="preserve"> </w:t>
      </w:r>
      <w:r w:rsidR="00893553">
        <w:t>“</w:t>
      </w:r>
      <w:r w:rsidR="00A54795">
        <w:t xml:space="preserve">are not reasonably subject to dispute and are capable of immediate and accurate determination by resort to sources of reasonably indisputable accuracy.”  </w:t>
      </w:r>
      <w:r w:rsidR="00B86D98">
        <w:t>(</w:t>
      </w:r>
      <w:proofErr w:type="spellStart"/>
      <w:r w:rsidR="00B86D98">
        <w:t>Evid</w:t>
      </w:r>
      <w:proofErr w:type="spellEnd"/>
      <w:r w:rsidR="00B86D98">
        <w:t>. Code, § 452.)</w:t>
      </w:r>
      <w:r w:rsidR="00A54795">
        <w:t xml:space="preserve"> </w:t>
      </w:r>
    </w:p>
    <w:p w14:paraId="0DDC8B9A" w14:textId="77777777" w:rsidR="00A8170D" w:rsidRDefault="00A352D1" w:rsidP="00A8170D">
      <w:pPr>
        <w:pStyle w:val="F-BodyText"/>
      </w:pPr>
      <w:r>
        <w:t xml:space="preserve">A </w:t>
      </w:r>
      <w:r w:rsidR="00547D67">
        <w:t xml:space="preserve">motion </w:t>
      </w:r>
      <w:r>
        <w:t xml:space="preserve">for judicial notice by a reviewing court must comply with </w:t>
      </w:r>
      <w:r w:rsidR="00A8170D">
        <w:t>California Rules of Court, rule 8.252</w:t>
      </w:r>
      <w:r w:rsidR="00547D67">
        <w:t xml:space="preserve"> and state:</w:t>
      </w:r>
    </w:p>
    <w:p w14:paraId="60E44FDC" w14:textId="77777777" w:rsidR="00547D67" w:rsidRDefault="00547D67" w:rsidP="00547D67">
      <w:pPr>
        <w:pStyle w:val="BlkQ"/>
      </w:pPr>
      <w:r>
        <w:t>(A) Why the matter to be noticed is relevant to the appeal;</w:t>
      </w:r>
    </w:p>
    <w:p w14:paraId="31D89E9D" w14:textId="77777777" w:rsidR="00547D67" w:rsidRDefault="00547D67" w:rsidP="00547D67">
      <w:pPr>
        <w:pStyle w:val="BlkQ"/>
      </w:pPr>
      <w:r>
        <w:t>(B) Whether the matter to be noticed was presented to the trial court and, if so, whether judicial notice was taken by that court;</w:t>
      </w:r>
    </w:p>
    <w:p w14:paraId="5E49B1E5" w14:textId="77777777" w:rsidR="00547D67" w:rsidRDefault="00547D67" w:rsidP="00547D67">
      <w:pPr>
        <w:pStyle w:val="BlkQ"/>
      </w:pPr>
      <w:r>
        <w:t>(C) If judicial notice of the matter was not taken by the trial court, why the matter is subject to judicial notice under Evidence Code section 451, 452, or 453; and</w:t>
      </w:r>
    </w:p>
    <w:p w14:paraId="4C3A7542" w14:textId="77777777" w:rsidR="00547D67" w:rsidRDefault="00547D67" w:rsidP="00547D67">
      <w:pPr>
        <w:pStyle w:val="BlkQ"/>
      </w:pPr>
      <w:r>
        <w:t>(D) Whether the matter to be noticed relates to proceedings occurring after the order or judgment that is the subject of the appeal.</w:t>
      </w:r>
    </w:p>
    <w:p w14:paraId="79B1415C" w14:textId="77777777" w:rsidR="00547D67" w:rsidRDefault="00547D67" w:rsidP="00547D67">
      <w:pPr>
        <w:pStyle w:val="AftBlkQ"/>
      </w:pPr>
      <w:r>
        <w:t>(Cal. Rules of Court, rule 8.252(a)(2).)</w:t>
      </w:r>
      <w:r w:rsidR="00530F77">
        <w:t xml:space="preserve">  If the matter to be noticed is not in the record, the requesting party must attach a copy to </w:t>
      </w:r>
      <w:r w:rsidR="00530F77">
        <w:lastRenderedPageBreak/>
        <w:t xml:space="preserve">the motion or explain why it cannot be attached.  (Cal. Rules of Court, rule 8.252(a)(3).)  </w:t>
      </w:r>
    </w:p>
    <w:p w14:paraId="20256534" w14:textId="77777777" w:rsidR="00153188" w:rsidRDefault="00153188" w:rsidP="00547D67">
      <w:pPr>
        <w:pStyle w:val="F-BodyText"/>
      </w:pPr>
    </w:p>
    <w:p w14:paraId="55A83C41" w14:textId="0128EBAC" w:rsidR="00A54795" w:rsidRDefault="00153188" w:rsidP="00547D67">
      <w:pPr>
        <w:pStyle w:val="F-BodyText"/>
      </w:pPr>
      <w:r>
        <w:t>[</w:t>
      </w:r>
      <w:r w:rsidR="00A54795">
        <w:t xml:space="preserve">Describe the materials that are the subject of the motion, </w:t>
      </w:r>
      <w:r w:rsidR="003F27BE">
        <w:t xml:space="preserve">and </w:t>
      </w:r>
      <w:r w:rsidR="00A54795">
        <w:t>explain why they are proper subjects of judicial notice.  The following paragraphs are provided as an example only.</w:t>
      </w:r>
      <w:r w:rsidR="00EC2BFE">
        <w:t>]</w:t>
      </w:r>
    </w:p>
    <w:p w14:paraId="321C6494" w14:textId="77777777" w:rsidR="002F6B74" w:rsidRDefault="002F6B74" w:rsidP="00547D67">
      <w:pPr>
        <w:pStyle w:val="F-BodyText"/>
      </w:pPr>
    </w:p>
    <w:p w14:paraId="064B48E0" w14:textId="42266EBE" w:rsidR="00A54795" w:rsidRPr="00530F77" w:rsidRDefault="00284CBD" w:rsidP="00547D67">
      <w:pPr>
        <w:pStyle w:val="F-BodyText"/>
      </w:pPr>
      <w:r>
        <w:t>[</w:t>
      </w:r>
      <w:r w:rsidR="00A54795">
        <w:t xml:space="preserve">This Court may properly take judicial notice of </w:t>
      </w:r>
      <w:r w:rsidR="00530F77">
        <w:t xml:space="preserve">any </w:t>
      </w:r>
      <w:r w:rsidR="00912998">
        <w:t xml:space="preserve">record of a </w:t>
      </w:r>
      <w:r w:rsidR="00530F77">
        <w:t>California court.  (</w:t>
      </w:r>
      <w:proofErr w:type="spellStart"/>
      <w:r w:rsidR="00530F77">
        <w:t>Evid</w:t>
      </w:r>
      <w:proofErr w:type="spellEnd"/>
      <w:r w:rsidR="00530F77">
        <w:t xml:space="preserve">. Code, § 452, </w:t>
      </w:r>
      <w:proofErr w:type="spellStart"/>
      <w:r w:rsidR="00530F77">
        <w:t>subd</w:t>
      </w:r>
      <w:proofErr w:type="spellEnd"/>
      <w:r w:rsidR="00530F77">
        <w:t>. (d)</w:t>
      </w:r>
      <w:r w:rsidR="00912998">
        <w:t>.)  This includes records in a related appeal</w:t>
      </w:r>
      <w:r w:rsidR="00530F77">
        <w:t xml:space="preserve"> </w:t>
      </w:r>
      <w:r w:rsidR="00912998">
        <w:t>and a court’s own records.  (</w:t>
      </w:r>
      <w:r w:rsidR="00912998">
        <w:rPr>
          <w:i/>
        </w:rPr>
        <w:t xml:space="preserve">Stephenson v. </w:t>
      </w:r>
      <w:proofErr w:type="spellStart"/>
      <w:r w:rsidR="00912998">
        <w:rPr>
          <w:i/>
        </w:rPr>
        <w:t>Drever</w:t>
      </w:r>
      <w:proofErr w:type="spellEnd"/>
      <w:r w:rsidR="00912998">
        <w:rPr>
          <w:i/>
        </w:rPr>
        <w:t xml:space="preserve"> </w:t>
      </w:r>
      <w:r w:rsidR="00912998">
        <w:t xml:space="preserve">(1997) 16 Cal.4th 1167, 1170, fn. 1 [records in a related appeal]; </w:t>
      </w:r>
      <w:r w:rsidR="00912998">
        <w:rPr>
          <w:i/>
        </w:rPr>
        <w:t xml:space="preserve">People v. </w:t>
      </w:r>
      <w:proofErr w:type="spellStart"/>
      <w:r w:rsidR="00912998">
        <w:rPr>
          <w:i/>
        </w:rPr>
        <w:t>Cavanna</w:t>
      </w:r>
      <w:proofErr w:type="spellEnd"/>
      <w:r w:rsidR="00912998">
        <w:rPr>
          <w:i/>
        </w:rPr>
        <w:t xml:space="preserve"> </w:t>
      </w:r>
      <w:r w:rsidR="00912998">
        <w:t>(1989) 214 Cal.App.3d 1054, 1058.)</w:t>
      </w:r>
    </w:p>
    <w:p w14:paraId="11377B51" w14:textId="77777777" w:rsidR="00912998" w:rsidRDefault="00912998" w:rsidP="00912998">
      <w:pPr>
        <w:pStyle w:val="F-BodyText"/>
      </w:pPr>
      <w:r>
        <w:t xml:space="preserve">Appellant asks this Court to take judicial notice of the </w:t>
      </w:r>
      <w:r w:rsidR="00AC4062">
        <w:t>record</w:t>
      </w:r>
      <w:r>
        <w:t xml:space="preserve"> on appeal and this Court’s decision in his prior appeal, </w:t>
      </w:r>
      <w:r>
        <w:rPr>
          <w:i/>
        </w:rPr>
        <w:t xml:space="preserve">People v. Joe Smith, </w:t>
      </w:r>
      <w:r>
        <w:t xml:space="preserve">A######.  </w:t>
      </w:r>
      <w:r w:rsidR="00AC4062">
        <w:t>The records from appellant’s prior appeal are highly relevant to the instant case because appellant’s current appeal involves a resentencing order.  The record on appeal and opinion in A###### contain relevant information regarding appellant’s original sentence and the underlying facts of the case.  Appellant must refer to these materials in his opening brief to support his claim that the trial court did not understand the scope of its discretion to consider all aspects of appellant’s sentence when it resentenced him.  (See AOB ##.)</w:t>
      </w:r>
    </w:p>
    <w:p w14:paraId="18827FE9" w14:textId="77777777" w:rsidR="00AC4062" w:rsidRDefault="00AC4062" w:rsidP="00912998">
      <w:pPr>
        <w:pStyle w:val="F-BodyText"/>
      </w:pPr>
      <w:r>
        <w:t xml:space="preserve">The record on appeal and opinion in A###### do not relate to proceedings occurring after judgment.  (Cal. Rules of Court, rule 8.252(a)(1)(D).)  The opinion in A###### was before the trial </w:t>
      </w:r>
      <w:r>
        <w:lastRenderedPageBreak/>
        <w:t>court when appellant was resentenced, but judicial notice of the opinion and record on appeal was not taken by the trial court.  (Cal. Rules of Court, rule 8.252(a)(1)(B), (C).)</w:t>
      </w:r>
      <w:r w:rsidR="002F6B74">
        <w:t>]</w:t>
      </w:r>
    </w:p>
    <w:p w14:paraId="6171CAEF" w14:textId="77777777" w:rsidR="00C32437" w:rsidRPr="00C81CBB" w:rsidRDefault="00C32437" w:rsidP="002F6B74">
      <w:pPr>
        <w:pStyle w:val="F-BodyText"/>
        <w:ind w:firstLine="0"/>
      </w:pPr>
    </w:p>
    <w:p w14:paraId="658322FD" w14:textId="77777777" w:rsidR="00D30775" w:rsidRDefault="00D30775">
      <w:pPr>
        <w:rPr>
          <w:b/>
          <w:caps/>
        </w:rPr>
      </w:pPr>
    </w:p>
    <w:p w14:paraId="72E240E3" w14:textId="77777777" w:rsidR="00990B01" w:rsidRDefault="001B6070" w:rsidP="001B6070">
      <w:pPr>
        <w:pStyle w:val="F-Section"/>
      </w:pPr>
      <w:r>
        <w:t>Conclusion</w:t>
      </w:r>
    </w:p>
    <w:p w14:paraId="6CE043C4" w14:textId="77777777" w:rsidR="001B6070" w:rsidRDefault="003621B3" w:rsidP="003621B3">
      <w:pPr>
        <w:pStyle w:val="F-BodyText"/>
      </w:pPr>
      <w:r>
        <w:t xml:space="preserve">For the reasons set forth above, </w:t>
      </w:r>
      <w:r w:rsidR="00476292">
        <w:t>this Court should grant appellant’s motion</w:t>
      </w:r>
      <w:r w:rsidR="00B4387A">
        <w:t xml:space="preserve"> </w:t>
      </w:r>
      <w:r w:rsidR="00A8170D">
        <w:t>for judicial notice of [briefly describe materials].</w:t>
      </w:r>
      <w:r w:rsidR="00476292">
        <w:t xml:space="preserve">  </w:t>
      </w:r>
    </w:p>
    <w:p w14:paraId="7294A76B" w14:textId="77777777" w:rsidR="00990B01" w:rsidRDefault="00990B01" w:rsidP="00990B01">
      <w:pPr>
        <w:spacing w:after="0" w:line="360" w:lineRule="auto"/>
      </w:pPr>
    </w:p>
    <w:p w14:paraId="4BE79F65" w14:textId="77777777" w:rsidR="005C0D82" w:rsidRDefault="005C0D82" w:rsidP="005C0D82">
      <w:pPr>
        <w:spacing w:after="0" w:line="240" w:lineRule="auto"/>
      </w:pPr>
      <w:r>
        <w:t>Dated: [Month Day, Year]</w:t>
      </w:r>
      <w:r>
        <w:tab/>
      </w:r>
      <w:r>
        <w:tab/>
        <w:t>Respectfully submitted,</w:t>
      </w:r>
    </w:p>
    <w:p w14:paraId="0FDAB259" w14:textId="77777777" w:rsidR="005C0D82" w:rsidRDefault="005C0D82" w:rsidP="005C0D82">
      <w:pPr>
        <w:spacing w:after="0" w:line="240" w:lineRule="auto"/>
      </w:pPr>
      <w:r>
        <w:tab/>
      </w:r>
    </w:p>
    <w:p w14:paraId="53F8ACD7" w14:textId="77777777" w:rsidR="005C0D82" w:rsidRPr="00990B01" w:rsidRDefault="005C0D82" w:rsidP="005C0D82">
      <w:pPr>
        <w:spacing w:after="0" w:line="240" w:lineRule="auto"/>
        <w:rPr>
          <w:rFonts w:ascii="Rage Italic" w:hAnsi="Rage Italic"/>
          <w:sz w:val="36"/>
          <w:szCs w:val="36"/>
        </w:rPr>
      </w:pPr>
      <w:r>
        <w:tab/>
      </w:r>
      <w:r>
        <w:tab/>
      </w:r>
      <w:r>
        <w:tab/>
      </w:r>
      <w:r>
        <w:tab/>
      </w:r>
      <w:r>
        <w:tab/>
      </w:r>
      <w:r>
        <w:tab/>
      </w:r>
      <w:r w:rsidRPr="00990B01">
        <w:rPr>
          <w:rFonts w:ascii="Rage Italic" w:hAnsi="Rage Italic"/>
          <w:sz w:val="36"/>
          <w:szCs w:val="36"/>
        </w:rPr>
        <w:t xml:space="preserve">/s/ </w:t>
      </w:r>
      <w:r>
        <w:rPr>
          <w:rFonts w:ascii="Rage Italic" w:hAnsi="Rage Italic"/>
          <w:sz w:val="36"/>
          <w:szCs w:val="36"/>
        </w:rPr>
        <w:t>Attorney Name</w:t>
      </w:r>
      <w:r w:rsidRPr="00990B01">
        <w:rPr>
          <w:rFonts w:ascii="Rage Italic" w:hAnsi="Rage Italic"/>
          <w:sz w:val="36"/>
          <w:szCs w:val="36"/>
        </w:rPr>
        <w:t xml:space="preserve">            </w:t>
      </w:r>
    </w:p>
    <w:p w14:paraId="060B89E7" w14:textId="77777777" w:rsidR="005C0D82" w:rsidRDefault="005C0D82" w:rsidP="005C0D82">
      <w:pPr>
        <w:spacing w:after="0" w:line="240" w:lineRule="auto"/>
      </w:pPr>
      <w:r>
        <w:tab/>
      </w:r>
      <w:r>
        <w:tab/>
      </w:r>
      <w:r>
        <w:tab/>
      </w:r>
      <w:r>
        <w:tab/>
      </w:r>
      <w:r>
        <w:tab/>
      </w:r>
      <w:r>
        <w:tab/>
        <w:t>[ATTORNEY NAME]</w:t>
      </w:r>
    </w:p>
    <w:p w14:paraId="03B61593" w14:textId="77777777" w:rsidR="005C0D82" w:rsidRDefault="005C0D82" w:rsidP="005C0D82">
      <w:pPr>
        <w:spacing w:after="0" w:line="240" w:lineRule="auto"/>
      </w:pPr>
    </w:p>
    <w:p w14:paraId="7B6653C8" w14:textId="77777777" w:rsidR="00B252CB" w:rsidRDefault="005C0D82" w:rsidP="005C0D82">
      <w:pPr>
        <w:spacing w:after="0" w:line="240" w:lineRule="auto"/>
      </w:pPr>
      <w:r>
        <w:tab/>
      </w:r>
      <w:r>
        <w:tab/>
      </w:r>
      <w:r>
        <w:tab/>
      </w:r>
      <w:r>
        <w:tab/>
      </w:r>
      <w:r>
        <w:tab/>
      </w:r>
      <w:r>
        <w:tab/>
        <w:t>Attorney for Appellant</w:t>
      </w:r>
    </w:p>
    <w:p w14:paraId="1FA92661" w14:textId="77777777" w:rsidR="009A2A9B" w:rsidRDefault="009A2A9B" w:rsidP="005C0D82">
      <w:pPr>
        <w:spacing w:after="0" w:line="240" w:lineRule="auto"/>
      </w:pPr>
    </w:p>
    <w:p w14:paraId="3732217E" w14:textId="77777777" w:rsidR="009A2A9B" w:rsidRDefault="009A2A9B" w:rsidP="005C0D82">
      <w:pPr>
        <w:spacing w:after="0" w:line="240" w:lineRule="auto"/>
      </w:pPr>
    </w:p>
    <w:p w14:paraId="193BB8D7" w14:textId="77777777" w:rsidR="009A2A9B" w:rsidRDefault="009A2A9B" w:rsidP="005C0D82">
      <w:pPr>
        <w:spacing w:after="0" w:line="240" w:lineRule="auto"/>
      </w:pPr>
    </w:p>
    <w:p w14:paraId="232ED052" w14:textId="77777777" w:rsidR="002F6B74" w:rsidRDefault="002F6B74">
      <w:pPr>
        <w:rPr>
          <w:b/>
          <w:caps/>
        </w:rPr>
      </w:pPr>
      <w:r>
        <w:br w:type="page"/>
      </w:r>
    </w:p>
    <w:p w14:paraId="55FAA6D0" w14:textId="77777777" w:rsidR="009A2A9B" w:rsidRDefault="002F6B74" w:rsidP="009A2A9B">
      <w:pPr>
        <w:pStyle w:val="F-Section"/>
      </w:pPr>
      <w:r>
        <w:lastRenderedPageBreak/>
        <w:t>[</w:t>
      </w:r>
      <w:r w:rsidR="009A2A9B">
        <w:t>proposed</w:t>
      </w:r>
      <w:r>
        <w:t>]</w:t>
      </w:r>
      <w:r w:rsidR="009A2A9B">
        <w:t xml:space="preserve"> order</w:t>
      </w:r>
    </w:p>
    <w:p w14:paraId="0BDE6F47" w14:textId="39D9FE81" w:rsidR="009A2A9B" w:rsidRDefault="009A2A9B" w:rsidP="009A2A9B">
      <w:pPr>
        <w:pStyle w:val="F-BodyText"/>
      </w:pPr>
      <w:r>
        <w:t xml:space="preserve">Appellant’s </w:t>
      </w:r>
      <w:r w:rsidR="00B86D98">
        <w:t xml:space="preserve">motion asking </w:t>
      </w:r>
      <w:r>
        <w:t xml:space="preserve">that this Court take judicial notice of </w:t>
      </w:r>
      <w:r w:rsidR="003F27BE">
        <w:t xml:space="preserve">[briefly describe </w:t>
      </w:r>
      <w:r>
        <w:t>documents</w:t>
      </w:r>
      <w:r w:rsidR="003F27BE">
        <w:t>]</w:t>
      </w:r>
      <w:r>
        <w:t xml:space="preserve"> is hereby:</w:t>
      </w:r>
    </w:p>
    <w:p w14:paraId="6F5FB7FA" w14:textId="77777777" w:rsidR="009A2A9B" w:rsidRDefault="009A2A9B" w:rsidP="009A2A9B">
      <w:pPr>
        <w:pStyle w:val="F-BodyText"/>
      </w:pPr>
    </w:p>
    <w:p w14:paraId="4621F312" w14:textId="77777777" w:rsidR="009A2A9B" w:rsidRDefault="009A2A9B" w:rsidP="009A2A9B">
      <w:pPr>
        <w:pStyle w:val="F-BodyText"/>
        <w:ind w:left="720"/>
      </w:pPr>
      <w:r>
        <w:t>________ GRANTED</w:t>
      </w:r>
      <w:r>
        <w:tab/>
      </w:r>
      <w:r>
        <w:tab/>
        <w:t>________ DENIED</w:t>
      </w:r>
    </w:p>
    <w:p w14:paraId="1F76E01E" w14:textId="77777777" w:rsidR="009A2A9B" w:rsidRDefault="009A2A9B" w:rsidP="009A2A9B">
      <w:pPr>
        <w:pStyle w:val="F-BodyText"/>
        <w:ind w:left="720"/>
      </w:pPr>
    </w:p>
    <w:p w14:paraId="2E80ABED" w14:textId="77777777" w:rsidR="009A2A9B" w:rsidRDefault="009A2A9B" w:rsidP="009A2A9B">
      <w:pPr>
        <w:pStyle w:val="F-BodyText"/>
        <w:ind w:left="720"/>
      </w:pPr>
    </w:p>
    <w:p w14:paraId="19507273" w14:textId="77777777" w:rsidR="009A2A9B" w:rsidRDefault="009A2A9B" w:rsidP="009A2A9B">
      <w:pPr>
        <w:pStyle w:val="F-BodyText"/>
        <w:ind w:left="720"/>
      </w:pPr>
      <w:r>
        <w:t>_________________________________</w:t>
      </w:r>
    </w:p>
    <w:p w14:paraId="3E4366F7" w14:textId="77777777" w:rsidR="009A2A9B" w:rsidRDefault="009A2A9B" w:rsidP="009A2A9B">
      <w:pPr>
        <w:pStyle w:val="F-BodyText"/>
        <w:ind w:left="1440"/>
      </w:pPr>
      <w:r>
        <w:t>PRESIDING JUDGE</w:t>
      </w:r>
    </w:p>
    <w:p w14:paraId="3AD1EC9E" w14:textId="77777777" w:rsidR="009A2A9B" w:rsidRDefault="009A2A9B" w:rsidP="005C0D82">
      <w:pPr>
        <w:spacing w:after="0" w:line="240" w:lineRule="auto"/>
      </w:pPr>
    </w:p>
    <w:sectPr w:rsidR="009A2A9B" w:rsidSect="00D95D14">
      <w:type w:val="continuous"/>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AC90" w14:textId="77777777" w:rsidR="00B4170D" w:rsidRDefault="00B4170D" w:rsidP="008C0CC0">
      <w:pPr>
        <w:spacing w:after="0" w:line="240" w:lineRule="auto"/>
      </w:pPr>
      <w:r>
        <w:separator/>
      </w:r>
    </w:p>
  </w:endnote>
  <w:endnote w:type="continuationSeparator" w:id="0">
    <w:p w14:paraId="7D6431BC" w14:textId="77777777" w:rsidR="00B4170D" w:rsidRDefault="00B4170D" w:rsidP="008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27674"/>
      <w:docPartObj>
        <w:docPartGallery w:val="Page Numbers (Bottom of Page)"/>
        <w:docPartUnique/>
      </w:docPartObj>
    </w:sdtPr>
    <w:sdtEndPr>
      <w:rPr>
        <w:noProof/>
      </w:rPr>
    </w:sdtEndPr>
    <w:sdtContent>
      <w:p w14:paraId="0DD6B375" w14:textId="2DEEBFAB" w:rsidR="009A6057" w:rsidRDefault="009A6057">
        <w:pPr>
          <w:jc w:val="center"/>
        </w:pPr>
        <w:r>
          <w:fldChar w:fldCharType="begin"/>
        </w:r>
        <w:r>
          <w:instrText xml:space="preserve"> PAGE   \* MERGEFORMAT </w:instrText>
        </w:r>
        <w:r>
          <w:fldChar w:fldCharType="separate"/>
        </w:r>
        <w:r>
          <w:rPr>
            <w:noProof/>
          </w:rPr>
          <w:t>2</w:t>
        </w:r>
        <w:r>
          <w:rPr>
            <w:noProof/>
          </w:rPr>
          <w:fldChar w:fldCharType="end"/>
        </w:r>
      </w:p>
    </w:sdtContent>
  </w:sdt>
  <w:p w14:paraId="00AF5198" w14:textId="77777777" w:rsidR="009A6057" w:rsidRDefault="009A60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260F" w14:textId="77777777" w:rsidR="00B4170D" w:rsidRDefault="00B4170D" w:rsidP="008C0CC0">
      <w:pPr>
        <w:spacing w:after="0" w:line="240" w:lineRule="auto"/>
      </w:pPr>
      <w:r>
        <w:separator/>
      </w:r>
    </w:p>
  </w:footnote>
  <w:footnote w:type="continuationSeparator" w:id="0">
    <w:p w14:paraId="6FB62BAA" w14:textId="77777777" w:rsidR="00B4170D" w:rsidRDefault="00B4170D" w:rsidP="008C0CC0">
      <w:pPr>
        <w:spacing w:after="0" w:line="240" w:lineRule="auto"/>
      </w:pPr>
      <w:r>
        <w:continuationSeparator/>
      </w:r>
    </w:p>
  </w:footnote>
  <w:footnote w:id="1">
    <w:p w14:paraId="41EFC582" w14:textId="0C17110B" w:rsidR="004A365B" w:rsidRDefault="004A365B">
      <w:pPr>
        <w:pStyle w:val="FootnoteText"/>
      </w:pPr>
      <w:r>
        <w:rPr>
          <w:rStyle w:val="FootnoteReference"/>
        </w:rPr>
        <w:footnoteRef/>
      </w:r>
      <w:r>
        <w:t xml:space="preserve"> Practice note: </w:t>
      </w:r>
      <w:r w:rsidR="00116051">
        <w:t>W</w:t>
      </w:r>
      <w:r>
        <w:t xml:space="preserve">hile a declaration of counsel is not </w:t>
      </w:r>
      <w:r w:rsidR="00D30EE0">
        <w:t xml:space="preserve">always </w:t>
      </w:r>
      <w:r>
        <w:t xml:space="preserve">required </w:t>
      </w:r>
      <w:r w:rsidR="00D30EE0">
        <w:t>to support</w:t>
      </w:r>
      <w:r>
        <w:t xml:space="preserve"> </w:t>
      </w:r>
      <w:r w:rsidR="001065DE">
        <w:t xml:space="preserve">a Motion for Judicial Notice, </w:t>
      </w:r>
      <w:r w:rsidR="00D30EE0">
        <w:t>one</w:t>
      </w:r>
      <w:r w:rsidR="001065DE">
        <w:t xml:space="preserve"> may be necessary to explain the </w:t>
      </w:r>
      <w:r w:rsidR="009F14AA">
        <w:t xml:space="preserve">origin </w:t>
      </w:r>
      <w:r w:rsidR="001065DE">
        <w:t>of the document</w:t>
      </w:r>
      <w:r w:rsidR="00D30EE0">
        <w:t xml:space="preserve"> if it is not a court </w:t>
      </w:r>
      <w:r w:rsidR="00116051">
        <w:t xml:space="preserve">record </w:t>
      </w:r>
      <w:r w:rsidR="00D30EE0">
        <w:t>or other official record (for example, a Google Maps printout)</w:t>
      </w:r>
      <w:r w:rsidR="001065D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1CBD"/>
    <w:multiLevelType w:val="hybridMultilevel"/>
    <w:tmpl w:val="7E8E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150A4"/>
    <w:multiLevelType w:val="hybridMultilevel"/>
    <w:tmpl w:val="E11C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17943"/>
    <w:multiLevelType w:val="hybridMultilevel"/>
    <w:tmpl w:val="D45C6CB4"/>
    <w:lvl w:ilvl="0" w:tplc="D756B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B6248"/>
    <w:multiLevelType w:val="hybridMultilevel"/>
    <w:tmpl w:val="F5E2A5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C41CA4"/>
    <w:multiLevelType w:val="hybridMultilevel"/>
    <w:tmpl w:val="15ACB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200CD"/>
    <w:multiLevelType w:val="hybridMultilevel"/>
    <w:tmpl w:val="C8F0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D472F"/>
    <w:multiLevelType w:val="hybridMultilevel"/>
    <w:tmpl w:val="810C0DBE"/>
    <w:lvl w:ilvl="0" w:tplc="CCD0CA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192D8A"/>
    <w:multiLevelType w:val="hybridMultilevel"/>
    <w:tmpl w:val="4C327BC6"/>
    <w:lvl w:ilvl="0" w:tplc="DFB824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DC7D22"/>
    <w:multiLevelType w:val="hybridMultilevel"/>
    <w:tmpl w:val="A802E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07A6F"/>
    <w:multiLevelType w:val="hybridMultilevel"/>
    <w:tmpl w:val="3C86632C"/>
    <w:lvl w:ilvl="0" w:tplc="05ECB152">
      <w:start w:val="1"/>
      <w:numFmt w:val="upperLetter"/>
      <w:pStyle w:val="Hd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995914"/>
    <w:multiLevelType w:val="hybridMultilevel"/>
    <w:tmpl w:val="34FE7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B5CDE"/>
    <w:multiLevelType w:val="hybridMultilevel"/>
    <w:tmpl w:val="FA0EA5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5"/>
  </w:num>
  <w:num w:numId="5">
    <w:abstractNumId w:val="7"/>
  </w:num>
  <w:num w:numId="6">
    <w:abstractNumId w:val="9"/>
  </w:num>
  <w:num w:numId="7">
    <w:abstractNumId w:val="6"/>
  </w:num>
  <w:num w:numId="8">
    <w:abstractNumId w:val="9"/>
  </w:num>
  <w:num w:numId="9">
    <w:abstractNumId w:val="8"/>
  </w:num>
  <w:num w:numId="10">
    <w:abstractNumId w:val="4"/>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0D"/>
    <w:rsid w:val="00007CEF"/>
    <w:rsid w:val="00010667"/>
    <w:rsid w:val="000134F4"/>
    <w:rsid w:val="000252E9"/>
    <w:rsid w:val="00026FDD"/>
    <w:rsid w:val="00030A0D"/>
    <w:rsid w:val="0003280B"/>
    <w:rsid w:val="0005194F"/>
    <w:rsid w:val="000552F9"/>
    <w:rsid w:val="00087473"/>
    <w:rsid w:val="00087DE4"/>
    <w:rsid w:val="0009086E"/>
    <w:rsid w:val="00096759"/>
    <w:rsid w:val="000A3C6F"/>
    <w:rsid w:val="000A680D"/>
    <w:rsid w:val="000C238E"/>
    <w:rsid w:val="000C4CD3"/>
    <w:rsid w:val="000D049E"/>
    <w:rsid w:val="000D45CA"/>
    <w:rsid w:val="000D4A1E"/>
    <w:rsid w:val="000E14DC"/>
    <w:rsid w:val="00101062"/>
    <w:rsid w:val="001065DE"/>
    <w:rsid w:val="00116051"/>
    <w:rsid w:val="00122D15"/>
    <w:rsid w:val="00131CB0"/>
    <w:rsid w:val="00131F11"/>
    <w:rsid w:val="001411DF"/>
    <w:rsid w:val="00143DBA"/>
    <w:rsid w:val="00153188"/>
    <w:rsid w:val="00154EA8"/>
    <w:rsid w:val="00162523"/>
    <w:rsid w:val="00162A98"/>
    <w:rsid w:val="00197A55"/>
    <w:rsid w:val="001A36E7"/>
    <w:rsid w:val="001A78D4"/>
    <w:rsid w:val="001B6070"/>
    <w:rsid w:val="001C461D"/>
    <w:rsid w:val="001D0636"/>
    <w:rsid w:val="001D5DD4"/>
    <w:rsid w:val="001F3A96"/>
    <w:rsid w:val="0020287A"/>
    <w:rsid w:val="00202E0A"/>
    <w:rsid w:val="00202E50"/>
    <w:rsid w:val="00207B87"/>
    <w:rsid w:val="00221949"/>
    <w:rsid w:val="00226716"/>
    <w:rsid w:val="00231F37"/>
    <w:rsid w:val="00235F48"/>
    <w:rsid w:val="00240461"/>
    <w:rsid w:val="00240706"/>
    <w:rsid w:val="00240DFB"/>
    <w:rsid w:val="0024376E"/>
    <w:rsid w:val="00244B28"/>
    <w:rsid w:val="00247D25"/>
    <w:rsid w:val="00254DF4"/>
    <w:rsid w:val="00263A44"/>
    <w:rsid w:val="002753FF"/>
    <w:rsid w:val="00281F2F"/>
    <w:rsid w:val="00284CBD"/>
    <w:rsid w:val="00295610"/>
    <w:rsid w:val="00296A89"/>
    <w:rsid w:val="002C1702"/>
    <w:rsid w:val="002C2309"/>
    <w:rsid w:val="002C398E"/>
    <w:rsid w:val="002E2C37"/>
    <w:rsid w:val="002E4D43"/>
    <w:rsid w:val="002F5B91"/>
    <w:rsid w:val="002F5EA9"/>
    <w:rsid w:val="002F6B74"/>
    <w:rsid w:val="003122A4"/>
    <w:rsid w:val="00312F41"/>
    <w:rsid w:val="00320CB5"/>
    <w:rsid w:val="00321BBB"/>
    <w:rsid w:val="003355B4"/>
    <w:rsid w:val="00341884"/>
    <w:rsid w:val="00353F29"/>
    <w:rsid w:val="0035586E"/>
    <w:rsid w:val="00356DA3"/>
    <w:rsid w:val="00360DA0"/>
    <w:rsid w:val="003621B3"/>
    <w:rsid w:val="00363863"/>
    <w:rsid w:val="00366A4D"/>
    <w:rsid w:val="003809F7"/>
    <w:rsid w:val="003820FC"/>
    <w:rsid w:val="003845F0"/>
    <w:rsid w:val="00385C88"/>
    <w:rsid w:val="00386067"/>
    <w:rsid w:val="00390CD5"/>
    <w:rsid w:val="0039740C"/>
    <w:rsid w:val="003A3208"/>
    <w:rsid w:val="003B334B"/>
    <w:rsid w:val="003B3E57"/>
    <w:rsid w:val="003B4DF3"/>
    <w:rsid w:val="003C4572"/>
    <w:rsid w:val="003F27BE"/>
    <w:rsid w:val="003F605E"/>
    <w:rsid w:val="00413FF0"/>
    <w:rsid w:val="00416054"/>
    <w:rsid w:val="00433C13"/>
    <w:rsid w:val="00442FF8"/>
    <w:rsid w:val="0045010E"/>
    <w:rsid w:val="004519EB"/>
    <w:rsid w:val="004544E1"/>
    <w:rsid w:val="0045508C"/>
    <w:rsid w:val="00457FDC"/>
    <w:rsid w:val="00460BC5"/>
    <w:rsid w:val="00462AEE"/>
    <w:rsid w:val="004738C2"/>
    <w:rsid w:val="00476292"/>
    <w:rsid w:val="0047662B"/>
    <w:rsid w:val="00482C31"/>
    <w:rsid w:val="00492872"/>
    <w:rsid w:val="004A365B"/>
    <w:rsid w:val="004A512C"/>
    <w:rsid w:val="004B091A"/>
    <w:rsid w:val="004B7B20"/>
    <w:rsid w:val="004C5FBC"/>
    <w:rsid w:val="004C7723"/>
    <w:rsid w:val="004C7FE6"/>
    <w:rsid w:val="004D18AC"/>
    <w:rsid w:val="004D537C"/>
    <w:rsid w:val="004D70C5"/>
    <w:rsid w:val="004F1DF8"/>
    <w:rsid w:val="00501D94"/>
    <w:rsid w:val="005066D3"/>
    <w:rsid w:val="00506BA7"/>
    <w:rsid w:val="00507C10"/>
    <w:rsid w:val="005135C2"/>
    <w:rsid w:val="00516980"/>
    <w:rsid w:val="00517C63"/>
    <w:rsid w:val="0052722F"/>
    <w:rsid w:val="00530F77"/>
    <w:rsid w:val="00532C9D"/>
    <w:rsid w:val="00532CE1"/>
    <w:rsid w:val="0054706A"/>
    <w:rsid w:val="00547D67"/>
    <w:rsid w:val="00551306"/>
    <w:rsid w:val="00552063"/>
    <w:rsid w:val="005913DD"/>
    <w:rsid w:val="00592713"/>
    <w:rsid w:val="00596B6C"/>
    <w:rsid w:val="005A1D4F"/>
    <w:rsid w:val="005A5A61"/>
    <w:rsid w:val="005A5B2B"/>
    <w:rsid w:val="005C0D82"/>
    <w:rsid w:val="005D1AB8"/>
    <w:rsid w:val="00622F6F"/>
    <w:rsid w:val="0064296C"/>
    <w:rsid w:val="00646637"/>
    <w:rsid w:val="006477DA"/>
    <w:rsid w:val="006514E3"/>
    <w:rsid w:val="00654404"/>
    <w:rsid w:val="00656237"/>
    <w:rsid w:val="00677D45"/>
    <w:rsid w:val="006828BB"/>
    <w:rsid w:val="006846CB"/>
    <w:rsid w:val="006860D2"/>
    <w:rsid w:val="00696873"/>
    <w:rsid w:val="006B09E0"/>
    <w:rsid w:val="0070006C"/>
    <w:rsid w:val="007102CE"/>
    <w:rsid w:val="00734526"/>
    <w:rsid w:val="007422F9"/>
    <w:rsid w:val="00752113"/>
    <w:rsid w:val="007609CA"/>
    <w:rsid w:val="00762D2C"/>
    <w:rsid w:val="00767980"/>
    <w:rsid w:val="0077626A"/>
    <w:rsid w:val="007762A4"/>
    <w:rsid w:val="00781B55"/>
    <w:rsid w:val="0079488E"/>
    <w:rsid w:val="007955A4"/>
    <w:rsid w:val="007969E7"/>
    <w:rsid w:val="007C17D0"/>
    <w:rsid w:val="007C2DCA"/>
    <w:rsid w:val="007C6C43"/>
    <w:rsid w:val="007D1F04"/>
    <w:rsid w:val="007D3D7D"/>
    <w:rsid w:val="007D431B"/>
    <w:rsid w:val="007F65FC"/>
    <w:rsid w:val="008005ED"/>
    <w:rsid w:val="008045BD"/>
    <w:rsid w:val="00827960"/>
    <w:rsid w:val="00832CBA"/>
    <w:rsid w:val="00840607"/>
    <w:rsid w:val="00840F99"/>
    <w:rsid w:val="00845577"/>
    <w:rsid w:val="0086080B"/>
    <w:rsid w:val="00862779"/>
    <w:rsid w:val="00867240"/>
    <w:rsid w:val="0087441F"/>
    <w:rsid w:val="008861E4"/>
    <w:rsid w:val="00893553"/>
    <w:rsid w:val="008A117E"/>
    <w:rsid w:val="008A40E4"/>
    <w:rsid w:val="008A70DE"/>
    <w:rsid w:val="008A7CF6"/>
    <w:rsid w:val="008C075F"/>
    <w:rsid w:val="008C0CC0"/>
    <w:rsid w:val="008C2422"/>
    <w:rsid w:val="008C2CF0"/>
    <w:rsid w:val="008C4209"/>
    <w:rsid w:val="008C5152"/>
    <w:rsid w:val="008C634A"/>
    <w:rsid w:val="008C6F30"/>
    <w:rsid w:val="008D49F4"/>
    <w:rsid w:val="008E4217"/>
    <w:rsid w:val="008E6171"/>
    <w:rsid w:val="00902A11"/>
    <w:rsid w:val="00903242"/>
    <w:rsid w:val="009054E8"/>
    <w:rsid w:val="009070EE"/>
    <w:rsid w:val="00912998"/>
    <w:rsid w:val="009170AA"/>
    <w:rsid w:val="009433DB"/>
    <w:rsid w:val="00943682"/>
    <w:rsid w:val="00946B89"/>
    <w:rsid w:val="0095214D"/>
    <w:rsid w:val="00953802"/>
    <w:rsid w:val="00954032"/>
    <w:rsid w:val="009568A1"/>
    <w:rsid w:val="00976CAD"/>
    <w:rsid w:val="00984D62"/>
    <w:rsid w:val="00990B01"/>
    <w:rsid w:val="00991A64"/>
    <w:rsid w:val="009A22FD"/>
    <w:rsid w:val="009A2A9B"/>
    <w:rsid w:val="009A6057"/>
    <w:rsid w:val="009A64AA"/>
    <w:rsid w:val="009B5E0C"/>
    <w:rsid w:val="009B5FE8"/>
    <w:rsid w:val="009C266E"/>
    <w:rsid w:val="009D275F"/>
    <w:rsid w:val="009D6633"/>
    <w:rsid w:val="009F14AA"/>
    <w:rsid w:val="009F2A21"/>
    <w:rsid w:val="009F675F"/>
    <w:rsid w:val="00A2475F"/>
    <w:rsid w:val="00A31688"/>
    <w:rsid w:val="00A352D1"/>
    <w:rsid w:val="00A37D37"/>
    <w:rsid w:val="00A4559C"/>
    <w:rsid w:val="00A54795"/>
    <w:rsid w:val="00A8170D"/>
    <w:rsid w:val="00A90720"/>
    <w:rsid w:val="00AB32DD"/>
    <w:rsid w:val="00AC2B39"/>
    <w:rsid w:val="00AC4062"/>
    <w:rsid w:val="00AC4125"/>
    <w:rsid w:val="00AD08E5"/>
    <w:rsid w:val="00AE00B2"/>
    <w:rsid w:val="00AE1156"/>
    <w:rsid w:val="00AF60B7"/>
    <w:rsid w:val="00B01F30"/>
    <w:rsid w:val="00B024DA"/>
    <w:rsid w:val="00B12F15"/>
    <w:rsid w:val="00B1450E"/>
    <w:rsid w:val="00B156E7"/>
    <w:rsid w:val="00B16527"/>
    <w:rsid w:val="00B247FF"/>
    <w:rsid w:val="00B252CB"/>
    <w:rsid w:val="00B27C14"/>
    <w:rsid w:val="00B30778"/>
    <w:rsid w:val="00B3136E"/>
    <w:rsid w:val="00B35EF1"/>
    <w:rsid w:val="00B40F71"/>
    <w:rsid w:val="00B4170D"/>
    <w:rsid w:val="00B4387A"/>
    <w:rsid w:val="00B5787E"/>
    <w:rsid w:val="00B63F6C"/>
    <w:rsid w:val="00B8137F"/>
    <w:rsid w:val="00B86D98"/>
    <w:rsid w:val="00B916B0"/>
    <w:rsid w:val="00BD035A"/>
    <w:rsid w:val="00BD43EB"/>
    <w:rsid w:val="00BD6BA1"/>
    <w:rsid w:val="00BE2487"/>
    <w:rsid w:val="00BE6435"/>
    <w:rsid w:val="00BF1A8E"/>
    <w:rsid w:val="00C06504"/>
    <w:rsid w:val="00C10084"/>
    <w:rsid w:val="00C13A53"/>
    <w:rsid w:val="00C15B72"/>
    <w:rsid w:val="00C17ACA"/>
    <w:rsid w:val="00C32437"/>
    <w:rsid w:val="00C35B8D"/>
    <w:rsid w:val="00C40EA9"/>
    <w:rsid w:val="00C51943"/>
    <w:rsid w:val="00C81CBB"/>
    <w:rsid w:val="00C83300"/>
    <w:rsid w:val="00C83591"/>
    <w:rsid w:val="00C858E4"/>
    <w:rsid w:val="00C85C1A"/>
    <w:rsid w:val="00C96928"/>
    <w:rsid w:val="00CA1D99"/>
    <w:rsid w:val="00CA29F4"/>
    <w:rsid w:val="00CA64C6"/>
    <w:rsid w:val="00CA66F4"/>
    <w:rsid w:val="00CA7C8E"/>
    <w:rsid w:val="00CB2784"/>
    <w:rsid w:val="00CC257E"/>
    <w:rsid w:val="00CC35CC"/>
    <w:rsid w:val="00CD1345"/>
    <w:rsid w:val="00D0383D"/>
    <w:rsid w:val="00D06357"/>
    <w:rsid w:val="00D20E05"/>
    <w:rsid w:val="00D30775"/>
    <w:rsid w:val="00D30950"/>
    <w:rsid w:val="00D30EE0"/>
    <w:rsid w:val="00D34F2B"/>
    <w:rsid w:val="00D352FE"/>
    <w:rsid w:val="00D5614F"/>
    <w:rsid w:val="00D67363"/>
    <w:rsid w:val="00D714A7"/>
    <w:rsid w:val="00D86420"/>
    <w:rsid w:val="00D8775B"/>
    <w:rsid w:val="00D95D14"/>
    <w:rsid w:val="00DA2F65"/>
    <w:rsid w:val="00DB048D"/>
    <w:rsid w:val="00DB33DB"/>
    <w:rsid w:val="00DB3D48"/>
    <w:rsid w:val="00DB772D"/>
    <w:rsid w:val="00DB7EDD"/>
    <w:rsid w:val="00DE7E99"/>
    <w:rsid w:val="00DF313F"/>
    <w:rsid w:val="00DF3E67"/>
    <w:rsid w:val="00E023CF"/>
    <w:rsid w:val="00E03873"/>
    <w:rsid w:val="00E06CB4"/>
    <w:rsid w:val="00E12AD4"/>
    <w:rsid w:val="00E1670D"/>
    <w:rsid w:val="00E213BB"/>
    <w:rsid w:val="00E27E8B"/>
    <w:rsid w:val="00E34540"/>
    <w:rsid w:val="00E40A40"/>
    <w:rsid w:val="00E6159A"/>
    <w:rsid w:val="00E620B0"/>
    <w:rsid w:val="00E6709F"/>
    <w:rsid w:val="00E7357A"/>
    <w:rsid w:val="00E74A3F"/>
    <w:rsid w:val="00E817F1"/>
    <w:rsid w:val="00E84119"/>
    <w:rsid w:val="00E841B3"/>
    <w:rsid w:val="00E9106D"/>
    <w:rsid w:val="00E921C5"/>
    <w:rsid w:val="00EB217C"/>
    <w:rsid w:val="00EB7327"/>
    <w:rsid w:val="00EC2BFE"/>
    <w:rsid w:val="00EC3D59"/>
    <w:rsid w:val="00EC6926"/>
    <w:rsid w:val="00EE2D34"/>
    <w:rsid w:val="00EE68CC"/>
    <w:rsid w:val="00EF1BD0"/>
    <w:rsid w:val="00F05BB9"/>
    <w:rsid w:val="00F179C3"/>
    <w:rsid w:val="00F2013E"/>
    <w:rsid w:val="00F313CF"/>
    <w:rsid w:val="00F3756B"/>
    <w:rsid w:val="00F477E8"/>
    <w:rsid w:val="00F60ADF"/>
    <w:rsid w:val="00F6318A"/>
    <w:rsid w:val="00F72539"/>
    <w:rsid w:val="00F73189"/>
    <w:rsid w:val="00F769E0"/>
    <w:rsid w:val="00F85543"/>
    <w:rsid w:val="00F97D13"/>
    <w:rsid w:val="00FA5985"/>
    <w:rsid w:val="00FB1C71"/>
    <w:rsid w:val="00FB7CD8"/>
    <w:rsid w:val="00FC0A72"/>
    <w:rsid w:val="00FD5FBA"/>
    <w:rsid w:val="00FE4224"/>
    <w:rsid w:val="00FE4CB6"/>
    <w:rsid w:val="00FF188A"/>
    <w:rsid w:val="00FF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D08E5"/>
    <w:rPr>
      <w:rFonts w:ascii="Century Schoolbook" w:hAnsi="Century Schoolbook"/>
      <w:sz w:val="26"/>
      <w:szCs w:val="26"/>
    </w:rPr>
  </w:style>
  <w:style w:type="paragraph" w:styleId="Heading1">
    <w:name w:val="heading 1"/>
    <w:basedOn w:val="Normal"/>
    <w:next w:val="Normal"/>
    <w:link w:val="Heading1Char"/>
    <w:uiPriority w:val="9"/>
    <w:rsid w:val="00AD08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D08E5"/>
    <w:pPr>
      <w:keepNext/>
      <w:keepLines/>
      <w:spacing w:before="40" w:after="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D08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D08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08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pacingPl">
    <w:name w:val="2 Spacing Pl"/>
    <w:uiPriority w:val="99"/>
    <w:rsid w:val="00AD0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6"/>
      <w:szCs w:val="26"/>
    </w:rPr>
  </w:style>
  <w:style w:type="paragraph" w:styleId="BodyText">
    <w:name w:val="Body Text"/>
    <w:basedOn w:val="Normal"/>
    <w:link w:val="BodyTextChar"/>
    <w:uiPriority w:val="99"/>
    <w:unhideWhenUsed/>
    <w:rsid w:val="00AD08E5"/>
    <w:pPr>
      <w:spacing w:after="0" w:line="360" w:lineRule="auto"/>
      <w:ind w:firstLine="720"/>
    </w:pPr>
  </w:style>
  <w:style w:type="character" w:customStyle="1" w:styleId="BodyTextChar">
    <w:name w:val="Body Text Char"/>
    <w:basedOn w:val="DefaultParagraphFont"/>
    <w:link w:val="BodyText"/>
    <w:uiPriority w:val="99"/>
    <w:rsid w:val="00AD08E5"/>
    <w:rPr>
      <w:rFonts w:ascii="Century Schoolbook" w:hAnsi="Century Schoolbook"/>
      <w:sz w:val="26"/>
      <w:szCs w:val="26"/>
    </w:rPr>
  </w:style>
  <w:style w:type="paragraph" w:customStyle="1" w:styleId="F-BodyText">
    <w:name w:val="F-BodyText"/>
    <w:basedOn w:val="BodyText"/>
    <w:link w:val="F-BodyTextChar"/>
    <w:qFormat/>
    <w:rsid w:val="00AD08E5"/>
  </w:style>
  <w:style w:type="character" w:customStyle="1" w:styleId="F-BodyTextChar">
    <w:name w:val="F-BodyText Char"/>
    <w:basedOn w:val="BodyTextChar"/>
    <w:link w:val="F-BodyText"/>
    <w:rsid w:val="00AD08E5"/>
    <w:rPr>
      <w:rFonts w:ascii="Century Schoolbook" w:hAnsi="Century Schoolbook"/>
      <w:sz w:val="26"/>
      <w:szCs w:val="26"/>
    </w:rPr>
  </w:style>
  <w:style w:type="paragraph" w:customStyle="1" w:styleId="AftBlkQ">
    <w:name w:val="Aft_Blk_Q"/>
    <w:basedOn w:val="F-BodyText"/>
    <w:next w:val="F-BodyText"/>
    <w:link w:val="AftBlkQChar"/>
    <w:qFormat/>
    <w:rsid w:val="00AD08E5"/>
    <w:pPr>
      <w:tabs>
        <w:tab w:val="left" w:pos="720"/>
      </w:tabs>
      <w:ind w:firstLine="0"/>
    </w:pPr>
  </w:style>
  <w:style w:type="character" w:customStyle="1" w:styleId="AftBlkQChar">
    <w:name w:val="Aft_Blk_Q Char"/>
    <w:basedOn w:val="F-BodyTextChar"/>
    <w:link w:val="AftBlkQ"/>
    <w:rsid w:val="00AD08E5"/>
    <w:rPr>
      <w:rFonts w:ascii="Century Schoolbook" w:hAnsi="Century Schoolbook"/>
      <w:sz w:val="26"/>
      <w:szCs w:val="26"/>
    </w:rPr>
  </w:style>
  <w:style w:type="paragraph" w:styleId="BalloonText">
    <w:name w:val="Balloon Text"/>
    <w:basedOn w:val="Normal"/>
    <w:link w:val="BalloonTextChar"/>
    <w:uiPriority w:val="99"/>
    <w:semiHidden/>
    <w:unhideWhenUsed/>
    <w:rsid w:val="00AD08E5"/>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AD08E5"/>
    <w:rPr>
      <w:rFonts w:asciiTheme="majorHAnsi" w:eastAsiaTheme="majorEastAsia" w:hAnsiTheme="majorHAnsi" w:cstheme="majorBidi"/>
      <w:color w:val="365F91" w:themeColor="accent1" w:themeShade="BF"/>
      <w:sz w:val="32"/>
      <w:szCs w:val="32"/>
    </w:rPr>
  </w:style>
  <w:style w:type="character" w:customStyle="1" w:styleId="BalloonTextChar">
    <w:name w:val="Balloon Text Char"/>
    <w:basedOn w:val="DefaultParagraphFont"/>
    <w:link w:val="BalloonText"/>
    <w:uiPriority w:val="99"/>
    <w:semiHidden/>
    <w:rsid w:val="00AD08E5"/>
    <w:rPr>
      <w:rFonts w:ascii="Tahoma" w:hAnsi="Tahoma" w:cs="Tahoma"/>
      <w:sz w:val="16"/>
      <w:szCs w:val="16"/>
    </w:rPr>
  </w:style>
  <w:style w:type="paragraph" w:customStyle="1" w:styleId="BlkQ">
    <w:name w:val="Blk_Q"/>
    <w:basedOn w:val="F-BodyText"/>
    <w:next w:val="AftBlkQ"/>
    <w:link w:val="BlkQChar"/>
    <w:qFormat/>
    <w:rsid w:val="00AD08E5"/>
    <w:pPr>
      <w:tabs>
        <w:tab w:val="left" w:pos="720"/>
      </w:tabs>
      <w:spacing w:after="120" w:line="240" w:lineRule="auto"/>
      <w:ind w:left="720" w:right="720" w:firstLine="0"/>
    </w:pPr>
  </w:style>
  <w:style w:type="character" w:customStyle="1" w:styleId="BlkQChar">
    <w:name w:val="Blk_Q Char"/>
    <w:basedOn w:val="F-BodyTextChar"/>
    <w:link w:val="BlkQ"/>
    <w:rsid w:val="00AD08E5"/>
    <w:rPr>
      <w:rFonts w:ascii="Century Schoolbook" w:hAnsi="Century Schoolbook"/>
      <w:sz w:val="26"/>
      <w:szCs w:val="26"/>
    </w:rPr>
  </w:style>
  <w:style w:type="character" w:styleId="BookTitle">
    <w:name w:val="Book Title"/>
    <w:basedOn w:val="DefaultParagraphFont"/>
    <w:uiPriority w:val="33"/>
    <w:rsid w:val="00AD08E5"/>
    <w:rPr>
      <w:b/>
      <w:bCs/>
      <w:i/>
      <w:iCs/>
      <w:spacing w:val="5"/>
    </w:rPr>
  </w:style>
  <w:style w:type="character" w:styleId="CommentReference">
    <w:name w:val="annotation reference"/>
    <w:basedOn w:val="DefaultParagraphFont"/>
    <w:uiPriority w:val="99"/>
    <w:semiHidden/>
    <w:unhideWhenUsed/>
    <w:rsid w:val="00AD08E5"/>
    <w:rPr>
      <w:sz w:val="16"/>
      <w:szCs w:val="16"/>
    </w:rPr>
  </w:style>
  <w:style w:type="paragraph" w:styleId="CommentText">
    <w:name w:val="annotation text"/>
    <w:basedOn w:val="Normal"/>
    <w:link w:val="CommentTextChar"/>
    <w:uiPriority w:val="99"/>
    <w:semiHidden/>
    <w:unhideWhenUsed/>
    <w:rsid w:val="00AD08E5"/>
    <w:pPr>
      <w:spacing w:line="240" w:lineRule="auto"/>
    </w:pPr>
    <w:rPr>
      <w:sz w:val="20"/>
      <w:szCs w:val="20"/>
    </w:rPr>
  </w:style>
  <w:style w:type="character" w:customStyle="1" w:styleId="CommentTextChar">
    <w:name w:val="Comment Text Char"/>
    <w:basedOn w:val="DefaultParagraphFont"/>
    <w:link w:val="CommentText"/>
    <w:uiPriority w:val="99"/>
    <w:semiHidden/>
    <w:rsid w:val="00AD08E5"/>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AD08E5"/>
    <w:rPr>
      <w:b/>
      <w:bCs/>
    </w:rPr>
  </w:style>
  <w:style w:type="character" w:customStyle="1" w:styleId="CommentSubjectChar">
    <w:name w:val="Comment Subject Char"/>
    <w:basedOn w:val="CommentTextChar"/>
    <w:link w:val="CommentSubject"/>
    <w:uiPriority w:val="99"/>
    <w:semiHidden/>
    <w:rsid w:val="00AD08E5"/>
    <w:rPr>
      <w:rFonts w:ascii="Century Schoolbook" w:hAnsi="Century Schoolbook"/>
      <w:b/>
      <w:bCs/>
      <w:sz w:val="20"/>
      <w:szCs w:val="20"/>
    </w:rPr>
  </w:style>
  <w:style w:type="character" w:styleId="EndnoteReference">
    <w:name w:val="endnote reference"/>
    <w:basedOn w:val="DefaultParagraphFont"/>
    <w:uiPriority w:val="99"/>
    <w:semiHidden/>
    <w:unhideWhenUsed/>
    <w:rsid w:val="00AD08E5"/>
    <w:rPr>
      <w:vertAlign w:val="superscript"/>
    </w:rPr>
  </w:style>
  <w:style w:type="paragraph" w:styleId="EndnoteText">
    <w:name w:val="endnote text"/>
    <w:basedOn w:val="Normal"/>
    <w:link w:val="EndnoteTextChar"/>
    <w:uiPriority w:val="99"/>
    <w:semiHidden/>
    <w:unhideWhenUsed/>
    <w:rsid w:val="00AD08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8E5"/>
    <w:rPr>
      <w:rFonts w:ascii="Century Schoolbook" w:hAnsi="Century Schoolbook"/>
      <w:sz w:val="20"/>
      <w:szCs w:val="20"/>
    </w:rPr>
  </w:style>
  <w:style w:type="paragraph" w:styleId="Footer">
    <w:name w:val="footer"/>
    <w:basedOn w:val="Normal"/>
    <w:link w:val="FooterChar"/>
    <w:uiPriority w:val="99"/>
    <w:unhideWhenUsed/>
    <w:rsid w:val="00AD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8E5"/>
    <w:rPr>
      <w:rFonts w:ascii="Century Schoolbook" w:hAnsi="Century Schoolbook"/>
      <w:sz w:val="26"/>
      <w:szCs w:val="26"/>
    </w:rPr>
  </w:style>
  <w:style w:type="character" w:styleId="FootnoteReference">
    <w:name w:val="footnote reference"/>
    <w:basedOn w:val="DefaultParagraphFont"/>
    <w:uiPriority w:val="99"/>
    <w:semiHidden/>
    <w:unhideWhenUsed/>
    <w:rsid w:val="00AD08E5"/>
    <w:rPr>
      <w:vertAlign w:val="superscript"/>
    </w:rPr>
  </w:style>
  <w:style w:type="paragraph" w:styleId="FootnoteText">
    <w:name w:val="footnote text"/>
    <w:basedOn w:val="Normal"/>
    <w:link w:val="FootnoteTextChar"/>
    <w:uiPriority w:val="99"/>
    <w:unhideWhenUsed/>
    <w:rsid w:val="00AD08E5"/>
    <w:pPr>
      <w:spacing w:after="0" w:line="240" w:lineRule="auto"/>
    </w:pPr>
    <w:rPr>
      <w:szCs w:val="20"/>
    </w:rPr>
  </w:style>
  <w:style w:type="character" w:customStyle="1" w:styleId="FootnoteTextChar">
    <w:name w:val="Footnote Text Char"/>
    <w:basedOn w:val="DefaultParagraphFont"/>
    <w:link w:val="FootnoteText"/>
    <w:uiPriority w:val="99"/>
    <w:rsid w:val="00AD08E5"/>
    <w:rPr>
      <w:rFonts w:ascii="Century Schoolbook" w:hAnsi="Century Schoolbook"/>
      <w:sz w:val="26"/>
      <w:szCs w:val="20"/>
    </w:rPr>
  </w:style>
  <w:style w:type="paragraph" w:customStyle="1" w:styleId="F-Section">
    <w:name w:val="F-Section"/>
    <w:basedOn w:val="F-BodyText"/>
    <w:next w:val="F-BodyText"/>
    <w:link w:val="F-SectionChar"/>
    <w:qFormat/>
    <w:rsid w:val="00AD08E5"/>
    <w:pPr>
      <w:spacing w:before="120" w:after="120"/>
      <w:ind w:firstLine="0"/>
      <w:jc w:val="center"/>
      <w:outlineLvl w:val="0"/>
    </w:pPr>
    <w:rPr>
      <w:b/>
      <w:caps/>
    </w:rPr>
  </w:style>
  <w:style w:type="character" w:customStyle="1" w:styleId="F-SectionChar">
    <w:name w:val="F-Section Char"/>
    <w:basedOn w:val="F-BodyTextChar"/>
    <w:link w:val="F-Section"/>
    <w:rsid w:val="00AD08E5"/>
    <w:rPr>
      <w:rFonts w:ascii="Century Schoolbook" w:hAnsi="Century Schoolbook"/>
      <w:b/>
      <w:caps/>
      <w:sz w:val="26"/>
      <w:szCs w:val="26"/>
    </w:rPr>
  </w:style>
  <w:style w:type="paragraph" w:customStyle="1" w:styleId="Hdg1Main">
    <w:name w:val="Hdg1 (Main)"/>
    <w:basedOn w:val="F-BodyText"/>
    <w:next w:val="F-BodyText"/>
    <w:link w:val="Hdg1MainChar"/>
    <w:qFormat/>
    <w:rsid w:val="00AD08E5"/>
    <w:pPr>
      <w:spacing w:before="120" w:after="180" w:line="240" w:lineRule="auto"/>
      <w:ind w:left="720" w:hanging="720"/>
    </w:pPr>
    <w:rPr>
      <w:b/>
    </w:rPr>
  </w:style>
  <w:style w:type="character" w:customStyle="1" w:styleId="Hdg1MainChar">
    <w:name w:val="Hdg1 (Main) Char"/>
    <w:basedOn w:val="F-BodyTextChar"/>
    <w:link w:val="Hdg1Main"/>
    <w:rsid w:val="00AD08E5"/>
    <w:rPr>
      <w:rFonts w:ascii="Century Schoolbook" w:hAnsi="Century Schoolbook"/>
      <w:b/>
      <w:sz w:val="26"/>
      <w:szCs w:val="26"/>
    </w:rPr>
  </w:style>
  <w:style w:type="paragraph" w:customStyle="1" w:styleId="Hdg2">
    <w:name w:val="Hdg2"/>
    <w:basedOn w:val="F-BodyText"/>
    <w:next w:val="F-BodyText"/>
    <w:link w:val="Hdg2Char"/>
    <w:qFormat/>
    <w:rsid w:val="00AD08E5"/>
    <w:pPr>
      <w:numPr>
        <w:numId w:val="8"/>
      </w:numPr>
      <w:spacing w:before="120" w:after="180" w:line="240" w:lineRule="auto"/>
    </w:pPr>
    <w:rPr>
      <w:b/>
    </w:rPr>
  </w:style>
  <w:style w:type="character" w:customStyle="1" w:styleId="Hdg2Char">
    <w:name w:val="Hdg2 Char"/>
    <w:basedOn w:val="F-BodyTextChar"/>
    <w:link w:val="Hdg2"/>
    <w:rsid w:val="00AD08E5"/>
    <w:rPr>
      <w:rFonts w:ascii="Century Schoolbook" w:hAnsi="Century Schoolbook"/>
      <w:b/>
      <w:sz w:val="26"/>
      <w:szCs w:val="26"/>
    </w:rPr>
  </w:style>
  <w:style w:type="paragraph" w:customStyle="1" w:styleId="Hdg3">
    <w:name w:val="Hdg3"/>
    <w:basedOn w:val="F-BodyText"/>
    <w:next w:val="F-BodyText"/>
    <w:link w:val="Hdg3Char"/>
    <w:qFormat/>
    <w:rsid w:val="00AD08E5"/>
    <w:pPr>
      <w:spacing w:before="120" w:after="180" w:line="240" w:lineRule="auto"/>
      <w:ind w:left="2160" w:hanging="720"/>
    </w:pPr>
    <w:rPr>
      <w:b/>
    </w:rPr>
  </w:style>
  <w:style w:type="character" w:customStyle="1" w:styleId="Hdg3Char">
    <w:name w:val="Hdg3 Char"/>
    <w:basedOn w:val="DefaultParagraphFont"/>
    <w:link w:val="Hdg3"/>
    <w:rsid w:val="00AD08E5"/>
    <w:rPr>
      <w:rFonts w:ascii="Century Schoolbook" w:hAnsi="Century Schoolbook"/>
      <w:b/>
      <w:sz w:val="26"/>
      <w:szCs w:val="26"/>
    </w:rPr>
  </w:style>
  <w:style w:type="paragraph" w:customStyle="1" w:styleId="Hdg4">
    <w:name w:val="Hdg4"/>
    <w:basedOn w:val="F-BodyText"/>
    <w:next w:val="F-BodyText"/>
    <w:link w:val="Hdg4Char"/>
    <w:qFormat/>
    <w:rsid w:val="00AD08E5"/>
    <w:pPr>
      <w:spacing w:before="120" w:after="180" w:line="240" w:lineRule="auto"/>
      <w:ind w:left="2880" w:hanging="720"/>
    </w:pPr>
    <w:rPr>
      <w:b/>
    </w:rPr>
  </w:style>
  <w:style w:type="character" w:customStyle="1" w:styleId="Hdg4Char">
    <w:name w:val="Hdg4 Char"/>
    <w:basedOn w:val="F-BodyTextChar"/>
    <w:link w:val="Hdg4"/>
    <w:rsid w:val="00AD08E5"/>
    <w:rPr>
      <w:rFonts w:ascii="Century Schoolbook" w:hAnsi="Century Schoolbook"/>
      <w:b/>
      <w:sz w:val="26"/>
      <w:szCs w:val="26"/>
    </w:rPr>
  </w:style>
  <w:style w:type="paragraph" w:styleId="Header">
    <w:name w:val="header"/>
    <w:basedOn w:val="Normal"/>
    <w:link w:val="HeaderChar"/>
    <w:uiPriority w:val="99"/>
    <w:unhideWhenUsed/>
    <w:rsid w:val="00AD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8E5"/>
    <w:rPr>
      <w:rFonts w:ascii="Century Schoolbook" w:hAnsi="Century Schoolbook"/>
      <w:sz w:val="26"/>
      <w:szCs w:val="26"/>
    </w:rPr>
  </w:style>
  <w:style w:type="character" w:customStyle="1" w:styleId="Heading2Char">
    <w:name w:val="Heading 2 Char"/>
    <w:basedOn w:val="DefaultParagraphFont"/>
    <w:link w:val="Heading2"/>
    <w:uiPriority w:val="9"/>
    <w:semiHidden/>
    <w:rsid w:val="00AD08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D08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D08E5"/>
    <w:rPr>
      <w:rFonts w:asciiTheme="majorHAnsi" w:eastAsiaTheme="majorEastAsia" w:hAnsiTheme="majorHAnsi" w:cstheme="majorBidi"/>
      <w:i/>
      <w:iCs/>
      <w:color w:val="365F91" w:themeColor="accent1" w:themeShade="BF"/>
      <w:sz w:val="26"/>
      <w:szCs w:val="26"/>
    </w:rPr>
  </w:style>
  <w:style w:type="character" w:customStyle="1" w:styleId="Heading5Char">
    <w:name w:val="Heading 5 Char"/>
    <w:basedOn w:val="DefaultParagraphFont"/>
    <w:link w:val="Heading5"/>
    <w:uiPriority w:val="9"/>
    <w:semiHidden/>
    <w:rsid w:val="00AD08E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D08E5"/>
    <w:rPr>
      <w:color w:val="0000FF" w:themeColor="hyperlink"/>
      <w:u w:val="single"/>
    </w:rPr>
  </w:style>
  <w:style w:type="paragraph" w:styleId="ListParagraph">
    <w:name w:val="List Paragraph"/>
    <w:basedOn w:val="Normal"/>
    <w:uiPriority w:val="34"/>
    <w:qFormat/>
    <w:rsid w:val="00AD08E5"/>
    <w:pPr>
      <w:ind w:left="720"/>
      <w:contextualSpacing/>
    </w:pPr>
  </w:style>
  <w:style w:type="paragraph" w:customStyle="1" w:styleId="signaturepld">
    <w:name w:val="signaturepld"/>
    <w:uiPriority w:val="99"/>
    <w:rsid w:val="00AD08E5"/>
    <w:pPr>
      <w:tabs>
        <w:tab w:val="left" w:pos="0"/>
        <w:tab w:val="left" w:pos="4032"/>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6"/>
      <w:szCs w:val="26"/>
    </w:rPr>
  </w:style>
  <w:style w:type="character" w:customStyle="1" w:styleId="SYSHYPERTEXT">
    <w:name w:val="SYS_HYPERTEXT"/>
    <w:uiPriority w:val="99"/>
    <w:rsid w:val="00AD08E5"/>
    <w:rPr>
      <w:color w:val="0000FF"/>
      <w:u w:val="single"/>
    </w:rPr>
  </w:style>
  <w:style w:type="table" w:styleId="TableGrid">
    <w:name w:val="Table Grid"/>
    <w:basedOn w:val="TableNormal"/>
    <w:uiPriority w:val="59"/>
    <w:rsid w:val="00AD08E5"/>
    <w:pPr>
      <w:spacing w:after="0" w:line="240" w:lineRule="auto"/>
    </w:pPr>
    <w:rPr>
      <w:rFonts w:ascii="Century Schoolbook" w:hAnsi="Century Schoolbook"/>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dg1Main"/>
    <w:next w:val="Normal"/>
    <w:autoRedefine/>
    <w:uiPriority w:val="39"/>
    <w:unhideWhenUsed/>
    <w:rsid w:val="00AD08E5"/>
    <w:pPr>
      <w:tabs>
        <w:tab w:val="right" w:leader="dot" w:pos="7910"/>
      </w:tabs>
      <w:spacing w:after="100" w:line="360" w:lineRule="auto"/>
    </w:pPr>
    <w:rPr>
      <w:b w:val="0"/>
    </w:rPr>
  </w:style>
  <w:style w:type="paragraph" w:styleId="TOC2">
    <w:name w:val="toc 2"/>
    <w:basedOn w:val="Normal"/>
    <w:next w:val="Normal"/>
    <w:autoRedefine/>
    <w:uiPriority w:val="39"/>
    <w:unhideWhenUsed/>
    <w:rsid w:val="00AD08E5"/>
    <w:pPr>
      <w:spacing w:after="240" w:line="240" w:lineRule="auto"/>
      <w:ind w:left="720" w:hanging="720"/>
    </w:pPr>
  </w:style>
  <w:style w:type="paragraph" w:styleId="TOC3">
    <w:name w:val="toc 3"/>
    <w:basedOn w:val="Normal"/>
    <w:next w:val="Normal"/>
    <w:autoRedefine/>
    <w:uiPriority w:val="39"/>
    <w:unhideWhenUsed/>
    <w:rsid w:val="00AD08E5"/>
    <w:pPr>
      <w:tabs>
        <w:tab w:val="left" w:pos="720"/>
        <w:tab w:val="right" w:leader="dot" w:pos="7910"/>
      </w:tabs>
      <w:spacing w:after="240" w:line="240" w:lineRule="auto"/>
      <w:ind w:left="1440" w:hanging="720"/>
    </w:pPr>
    <w:rPr>
      <w:rFonts w:eastAsiaTheme="minorEastAsia"/>
      <w:noProof/>
      <w:szCs w:val="22"/>
    </w:rPr>
  </w:style>
  <w:style w:type="paragraph" w:styleId="TOC4">
    <w:name w:val="toc 4"/>
    <w:basedOn w:val="Normal"/>
    <w:next w:val="Normal"/>
    <w:autoRedefine/>
    <w:uiPriority w:val="39"/>
    <w:unhideWhenUsed/>
    <w:rsid w:val="00AD08E5"/>
    <w:pPr>
      <w:tabs>
        <w:tab w:val="left" w:pos="1800"/>
        <w:tab w:val="right" w:leader="dot" w:pos="7910"/>
      </w:tabs>
      <w:spacing w:after="240" w:line="240" w:lineRule="auto"/>
      <w:ind w:left="1800" w:hanging="450"/>
    </w:pPr>
    <w:rPr>
      <w:rFonts w:eastAsiaTheme="minorEastAsia"/>
      <w:noProof/>
      <w:szCs w:val="22"/>
    </w:rPr>
  </w:style>
  <w:style w:type="paragraph" w:styleId="TOC5">
    <w:name w:val="toc 5"/>
    <w:basedOn w:val="Normal"/>
    <w:next w:val="Normal"/>
    <w:autoRedefine/>
    <w:uiPriority w:val="39"/>
    <w:unhideWhenUsed/>
    <w:rsid w:val="00AD08E5"/>
    <w:pPr>
      <w:tabs>
        <w:tab w:val="left" w:pos="2160"/>
        <w:tab w:val="right" w:leader="dot" w:pos="7910"/>
      </w:tabs>
      <w:spacing w:after="100" w:line="240" w:lineRule="auto"/>
      <w:ind w:left="2160" w:hanging="630"/>
    </w:pPr>
  </w:style>
  <w:style w:type="paragraph" w:styleId="TOCHeading">
    <w:name w:val="TOC Heading"/>
    <w:basedOn w:val="Heading1"/>
    <w:next w:val="Normal"/>
    <w:uiPriority w:val="39"/>
    <w:unhideWhenUsed/>
    <w:qFormat/>
    <w:rsid w:val="00AD08E5"/>
    <w:pPr>
      <w:spacing w:line="259" w:lineRule="auto"/>
      <w:outlineLvl w:val="9"/>
    </w:pPr>
  </w:style>
  <w:style w:type="character" w:styleId="UnresolvedMention">
    <w:name w:val="Unresolved Mention"/>
    <w:basedOn w:val="DefaultParagraphFont"/>
    <w:uiPriority w:val="99"/>
    <w:semiHidden/>
    <w:unhideWhenUsed/>
    <w:rsid w:val="00DB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7272">
      <w:bodyDiv w:val="1"/>
      <w:marLeft w:val="0"/>
      <w:marRight w:val="0"/>
      <w:marTop w:val="0"/>
      <w:marBottom w:val="0"/>
      <w:divBdr>
        <w:top w:val="none" w:sz="0" w:space="0" w:color="auto"/>
        <w:left w:val="none" w:sz="0" w:space="0" w:color="auto"/>
        <w:bottom w:val="none" w:sz="0" w:space="0" w:color="auto"/>
        <w:right w:val="none" w:sz="0" w:space="0" w:color="auto"/>
      </w:divBdr>
    </w:div>
    <w:div w:id="1056271331">
      <w:bodyDiv w:val="1"/>
      <w:marLeft w:val="0"/>
      <w:marRight w:val="0"/>
      <w:marTop w:val="0"/>
      <w:marBottom w:val="0"/>
      <w:divBdr>
        <w:top w:val="none" w:sz="0" w:space="0" w:color="auto"/>
        <w:left w:val="none" w:sz="0" w:space="0" w:color="auto"/>
        <w:bottom w:val="none" w:sz="0" w:space="0" w:color="auto"/>
        <w:right w:val="none" w:sz="0" w:space="0" w:color="auto"/>
      </w:divBdr>
    </w:div>
    <w:div w:id="19074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2021-08-25T14:59:00Z</dcterms:created>
  <dcterms:modified xsi:type="dcterms:W3CDTF">2021-08-25T15:00:00Z</dcterms:modified>
</cp:coreProperties>
</file>